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4DA" w:rsidRPr="00B862A6" w:rsidRDefault="007344DA" w:rsidP="00AC7B54">
      <w:pPr>
        <w:spacing w:line="360" w:lineRule="auto"/>
        <w:jc w:val="center"/>
        <w:rPr>
          <w:rFonts w:cs="Arial"/>
          <w:color w:val="943634" w:themeColor="accent2" w:themeShade="BF"/>
        </w:rPr>
      </w:pPr>
    </w:p>
    <w:p w:rsidR="007344DA" w:rsidRDefault="007344DA" w:rsidP="00AC7B54">
      <w:pPr>
        <w:spacing w:line="360" w:lineRule="auto"/>
        <w:jc w:val="center"/>
        <w:rPr>
          <w:rFonts w:cs="Arial"/>
          <w:color w:val="943634" w:themeColor="accent2" w:themeShade="BF"/>
          <w:lang w:val="mn-MN"/>
        </w:rPr>
      </w:pPr>
    </w:p>
    <w:p w:rsidR="00ED595F" w:rsidRPr="00ED595F" w:rsidRDefault="00ED595F" w:rsidP="00AC7B54">
      <w:pPr>
        <w:spacing w:line="360" w:lineRule="auto"/>
        <w:jc w:val="center"/>
        <w:rPr>
          <w:rFonts w:cs="Arial"/>
          <w:color w:val="943634" w:themeColor="accent2" w:themeShade="BF"/>
          <w:lang w:val="mn-MN"/>
        </w:rPr>
      </w:pPr>
    </w:p>
    <w:p w:rsidR="007344DA" w:rsidRPr="00B862A6" w:rsidRDefault="007344DA" w:rsidP="00B862A6">
      <w:pPr>
        <w:rPr>
          <w:rFonts w:cs="Arial"/>
          <w:sz w:val="96"/>
          <w:szCs w:val="96"/>
          <w:lang w:val="mn-MN"/>
        </w:rPr>
      </w:pPr>
    </w:p>
    <w:p w:rsidR="00B862A6" w:rsidRPr="00ED595F" w:rsidRDefault="00ED595F" w:rsidP="00ED595F">
      <w:pPr>
        <w:jc w:val="center"/>
        <w:rPr>
          <w:rFonts w:cs="Arial"/>
          <w:sz w:val="52"/>
          <w:szCs w:val="52"/>
          <w:lang w:val="mn-MN"/>
        </w:rPr>
      </w:pPr>
      <w:r w:rsidRPr="00ED595F">
        <w:rPr>
          <w:rFonts w:cs="Arial"/>
          <w:sz w:val="52"/>
          <w:szCs w:val="52"/>
          <w:lang w:val="mn-MN"/>
        </w:rPr>
        <w:t>ТҮҮХ, НИЙГМИЙН УХААНЫ БАГШ Н.АНУДАРИЙН 2019-2020 ОНЫ ХИЧЭЭЛИЙН ЖИЛ</w:t>
      </w:r>
      <w:r>
        <w:rPr>
          <w:rFonts w:cs="Arial"/>
          <w:sz w:val="52"/>
          <w:szCs w:val="52"/>
          <w:lang w:val="mn-MN"/>
        </w:rPr>
        <w:t xml:space="preserve">ИЙН </w:t>
      </w:r>
      <w:r w:rsidRPr="00ED595F">
        <w:rPr>
          <w:rFonts w:cs="Arial"/>
          <w:sz w:val="52"/>
          <w:szCs w:val="52"/>
        </w:rPr>
        <w:t>I</w:t>
      </w:r>
      <w:r w:rsidRPr="00ED595F">
        <w:rPr>
          <w:rFonts w:cs="Arial"/>
          <w:sz w:val="52"/>
          <w:szCs w:val="52"/>
          <w:lang w:val="mn-MN"/>
        </w:rPr>
        <w:t xml:space="preserve"> ХАГАС ЖИЛИЙН ҮЙЛ АЖИЛЛАГААНЫ ТАЙЛАН</w:t>
      </w:r>
    </w:p>
    <w:p w:rsidR="00BE225D" w:rsidRDefault="00BE225D" w:rsidP="00BE225D">
      <w:pPr>
        <w:jc w:val="center"/>
        <w:rPr>
          <w:rFonts w:cs="Arial"/>
          <w:sz w:val="44"/>
          <w:szCs w:val="44"/>
          <w:lang w:val="mn-MN"/>
        </w:rPr>
      </w:pPr>
    </w:p>
    <w:p w:rsidR="00BE225D" w:rsidRDefault="00BE225D" w:rsidP="00BE225D">
      <w:pPr>
        <w:jc w:val="center"/>
        <w:rPr>
          <w:rFonts w:cs="Arial"/>
          <w:sz w:val="44"/>
          <w:szCs w:val="44"/>
          <w:lang w:val="mn-MN"/>
        </w:rPr>
      </w:pPr>
    </w:p>
    <w:p w:rsidR="00BE225D" w:rsidRDefault="00BE225D" w:rsidP="00BE225D">
      <w:pPr>
        <w:jc w:val="center"/>
        <w:rPr>
          <w:rFonts w:cs="Arial"/>
          <w:sz w:val="44"/>
          <w:szCs w:val="44"/>
          <w:lang w:val="mn-MN"/>
        </w:rPr>
      </w:pPr>
    </w:p>
    <w:p w:rsidR="00BE225D" w:rsidRDefault="00BE225D" w:rsidP="00BE225D">
      <w:pPr>
        <w:jc w:val="center"/>
        <w:rPr>
          <w:rFonts w:cs="Arial"/>
          <w:sz w:val="44"/>
          <w:szCs w:val="44"/>
          <w:lang w:val="mn-MN"/>
        </w:rPr>
      </w:pPr>
    </w:p>
    <w:p w:rsidR="00BE225D" w:rsidRDefault="00BE225D" w:rsidP="00BE225D">
      <w:pPr>
        <w:jc w:val="center"/>
        <w:rPr>
          <w:rFonts w:cs="Arial"/>
          <w:sz w:val="44"/>
          <w:szCs w:val="44"/>
          <w:lang w:val="mn-MN"/>
        </w:rPr>
      </w:pPr>
    </w:p>
    <w:p w:rsidR="00ED595F" w:rsidRDefault="00ED595F" w:rsidP="00BE225D">
      <w:pPr>
        <w:jc w:val="center"/>
        <w:rPr>
          <w:rFonts w:cs="Arial"/>
          <w:sz w:val="44"/>
          <w:szCs w:val="44"/>
          <w:lang w:val="mn-MN"/>
        </w:rPr>
      </w:pPr>
    </w:p>
    <w:p w:rsidR="00BE225D" w:rsidRDefault="00BE225D" w:rsidP="00BE225D">
      <w:pPr>
        <w:jc w:val="center"/>
        <w:rPr>
          <w:rFonts w:cs="Arial"/>
          <w:sz w:val="44"/>
          <w:szCs w:val="44"/>
          <w:lang w:val="mn-MN"/>
        </w:rPr>
      </w:pPr>
    </w:p>
    <w:p w:rsidR="00BE225D" w:rsidRDefault="00BE225D" w:rsidP="00BE225D">
      <w:pPr>
        <w:jc w:val="center"/>
        <w:rPr>
          <w:rFonts w:cs="Arial"/>
          <w:sz w:val="44"/>
          <w:szCs w:val="44"/>
          <w:lang w:val="mn-MN"/>
        </w:rPr>
      </w:pPr>
    </w:p>
    <w:p w:rsidR="00BE225D" w:rsidRDefault="00BE225D" w:rsidP="00BE225D">
      <w:pPr>
        <w:jc w:val="center"/>
        <w:rPr>
          <w:rFonts w:cs="Arial"/>
          <w:sz w:val="44"/>
          <w:szCs w:val="44"/>
          <w:lang w:val="mn-MN"/>
        </w:rPr>
      </w:pPr>
    </w:p>
    <w:p w:rsidR="00BE225D" w:rsidRDefault="00BE225D" w:rsidP="00BE225D">
      <w:pPr>
        <w:jc w:val="center"/>
        <w:rPr>
          <w:rFonts w:cs="Arial"/>
          <w:sz w:val="44"/>
          <w:szCs w:val="44"/>
          <w:lang w:val="mn-MN"/>
        </w:rPr>
      </w:pPr>
    </w:p>
    <w:sdt>
      <w:sdtPr>
        <w:rPr>
          <w:rFonts w:ascii="Arial" w:eastAsiaTheme="minorHAnsi" w:hAnsi="Arial" w:cstheme="minorBidi"/>
          <w:b w:val="0"/>
          <w:bCs w:val="0"/>
          <w:noProof/>
          <w:color w:val="auto"/>
          <w:sz w:val="22"/>
          <w:szCs w:val="22"/>
          <w:lang w:eastAsia="en-US"/>
        </w:rPr>
        <w:id w:val="1665358604"/>
        <w:docPartObj>
          <w:docPartGallery w:val="Table of Contents"/>
          <w:docPartUnique/>
        </w:docPartObj>
      </w:sdtPr>
      <w:sdtEndPr/>
      <w:sdtContent>
        <w:p w:rsidR="000C294F" w:rsidRPr="00070E0C" w:rsidRDefault="000C294F" w:rsidP="000C294F">
          <w:pPr>
            <w:pStyle w:val="TOCHeading"/>
            <w:jc w:val="center"/>
            <w:rPr>
              <w:color w:val="auto"/>
            </w:rPr>
          </w:pPr>
          <w:r w:rsidRPr="000C294F">
            <w:rPr>
              <w:color w:val="auto"/>
              <w:lang w:val="mn-MN"/>
            </w:rPr>
            <w:t>Агуулга</w:t>
          </w:r>
        </w:p>
        <w:p w:rsidR="00E33FBF" w:rsidRDefault="000C294F">
          <w:pPr>
            <w:pStyle w:val="TOC1"/>
            <w:tabs>
              <w:tab w:val="left" w:pos="440"/>
              <w:tab w:val="right" w:leader="dot" w:pos="9678"/>
            </w:tabs>
            <w:rPr>
              <w:rFonts w:asciiTheme="minorHAnsi" w:eastAsiaTheme="minorEastAsia" w:hAnsiTheme="minorHAnsi"/>
              <w:lang w:val="mn-MN" w:eastAsia="mn-MN"/>
            </w:rPr>
          </w:pPr>
          <w:r>
            <w:fldChar w:fldCharType="begin"/>
          </w:r>
          <w:r>
            <w:instrText xml:space="preserve"> TOC \o "1-3" \h \z \u </w:instrText>
          </w:r>
          <w:r>
            <w:fldChar w:fldCharType="separate"/>
          </w:r>
          <w:bookmarkStart w:id="0" w:name="_GoBack"/>
          <w:bookmarkEnd w:id="0"/>
          <w:r w:rsidR="00E33FBF" w:rsidRPr="0060787F">
            <w:rPr>
              <w:rStyle w:val="Hyperlink"/>
            </w:rPr>
            <w:fldChar w:fldCharType="begin"/>
          </w:r>
          <w:r w:rsidR="00E33FBF" w:rsidRPr="0060787F">
            <w:rPr>
              <w:rStyle w:val="Hyperlink"/>
            </w:rPr>
            <w:instrText xml:space="preserve"> </w:instrText>
          </w:r>
          <w:r w:rsidR="00E33FBF">
            <w:instrText>HYPERLINK \l "_Toc28264715"</w:instrText>
          </w:r>
          <w:r w:rsidR="00E33FBF" w:rsidRPr="0060787F">
            <w:rPr>
              <w:rStyle w:val="Hyperlink"/>
            </w:rPr>
            <w:instrText xml:space="preserve"> </w:instrText>
          </w:r>
          <w:r w:rsidR="00E33FBF" w:rsidRPr="0060787F">
            <w:rPr>
              <w:rStyle w:val="Hyperlink"/>
            </w:rPr>
          </w:r>
          <w:r w:rsidR="00E33FBF" w:rsidRPr="0060787F">
            <w:rPr>
              <w:rStyle w:val="Hyperlink"/>
            </w:rPr>
            <w:fldChar w:fldCharType="separate"/>
          </w:r>
          <w:r w:rsidR="00E33FBF" w:rsidRPr="0060787F">
            <w:rPr>
              <w:rStyle w:val="Hyperlink"/>
              <w:lang w:val="mn-MN"/>
            </w:rPr>
            <w:t>1.</w:t>
          </w:r>
          <w:r w:rsidR="00E33FBF">
            <w:rPr>
              <w:rFonts w:asciiTheme="minorHAnsi" w:eastAsiaTheme="minorEastAsia" w:hAnsiTheme="minorHAnsi"/>
              <w:lang w:val="mn-MN" w:eastAsia="mn-MN"/>
            </w:rPr>
            <w:tab/>
          </w:r>
          <w:r w:rsidR="00E33FBF" w:rsidRPr="0060787F">
            <w:rPr>
              <w:rStyle w:val="Hyperlink"/>
              <w:lang w:val="mn-MN"/>
            </w:rPr>
            <w:t>Багшийн үйл ажиллагааны төлөвлөлт</w:t>
          </w:r>
          <w:r w:rsidR="00E33FBF">
            <w:rPr>
              <w:webHidden/>
            </w:rPr>
            <w:tab/>
          </w:r>
          <w:r w:rsidR="00E33FBF">
            <w:rPr>
              <w:webHidden/>
            </w:rPr>
            <w:fldChar w:fldCharType="begin"/>
          </w:r>
          <w:r w:rsidR="00E33FBF">
            <w:rPr>
              <w:webHidden/>
            </w:rPr>
            <w:instrText xml:space="preserve"> PAGEREF _Toc28264715 \h </w:instrText>
          </w:r>
          <w:r w:rsidR="00E33FBF">
            <w:rPr>
              <w:webHidden/>
            </w:rPr>
          </w:r>
          <w:r w:rsidR="00E33FBF">
            <w:rPr>
              <w:webHidden/>
            </w:rPr>
            <w:fldChar w:fldCharType="separate"/>
          </w:r>
          <w:r w:rsidR="00E33FBF">
            <w:rPr>
              <w:webHidden/>
            </w:rPr>
            <w:t>3</w:t>
          </w:r>
          <w:r w:rsidR="00E33FBF">
            <w:rPr>
              <w:webHidden/>
            </w:rPr>
            <w:fldChar w:fldCharType="end"/>
          </w:r>
          <w:r w:rsidR="00E33FBF" w:rsidRPr="0060787F">
            <w:rPr>
              <w:rStyle w:val="Hyperlink"/>
            </w:rPr>
            <w:fldChar w:fldCharType="end"/>
          </w:r>
        </w:p>
        <w:p w:rsidR="00E33FBF" w:rsidRDefault="00E33FBF">
          <w:pPr>
            <w:pStyle w:val="TOC1"/>
            <w:tabs>
              <w:tab w:val="left" w:pos="440"/>
              <w:tab w:val="right" w:leader="dot" w:pos="9678"/>
            </w:tabs>
            <w:rPr>
              <w:rFonts w:asciiTheme="minorHAnsi" w:eastAsiaTheme="minorEastAsia" w:hAnsiTheme="minorHAnsi"/>
              <w:lang w:val="mn-MN" w:eastAsia="mn-MN"/>
            </w:rPr>
          </w:pPr>
          <w:hyperlink w:anchor="_Toc28264716" w:history="1">
            <w:r w:rsidRPr="0060787F">
              <w:rPr>
                <w:rStyle w:val="Hyperlink"/>
                <w:lang w:val="mn-MN"/>
              </w:rPr>
              <w:t>2.</w:t>
            </w:r>
            <w:r>
              <w:rPr>
                <w:rFonts w:asciiTheme="minorHAnsi" w:eastAsiaTheme="minorEastAsia" w:hAnsiTheme="minorHAnsi"/>
                <w:lang w:val="mn-MN" w:eastAsia="mn-MN"/>
              </w:rPr>
              <w:tab/>
            </w:r>
            <w:r w:rsidRPr="0060787F">
              <w:rPr>
                <w:rStyle w:val="Hyperlink"/>
                <w:lang w:val="mn-MN"/>
              </w:rPr>
              <w:t>Стандарт хэрэгжилт</w:t>
            </w:r>
            <w:r>
              <w:rPr>
                <w:webHidden/>
              </w:rPr>
              <w:tab/>
            </w:r>
            <w:r>
              <w:rPr>
                <w:webHidden/>
              </w:rPr>
              <w:fldChar w:fldCharType="begin"/>
            </w:r>
            <w:r>
              <w:rPr>
                <w:webHidden/>
              </w:rPr>
              <w:instrText xml:space="preserve"> PAGEREF _Toc28264716 \h </w:instrText>
            </w:r>
            <w:r>
              <w:rPr>
                <w:webHidden/>
              </w:rPr>
            </w:r>
            <w:r>
              <w:rPr>
                <w:webHidden/>
              </w:rPr>
              <w:fldChar w:fldCharType="separate"/>
            </w:r>
            <w:r>
              <w:rPr>
                <w:webHidden/>
              </w:rPr>
              <w:t>5</w:t>
            </w:r>
            <w:r>
              <w:rPr>
                <w:webHidden/>
              </w:rPr>
              <w:fldChar w:fldCharType="end"/>
            </w:r>
          </w:hyperlink>
        </w:p>
        <w:p w:rsidR="00E33FBF" w:rsidRDefault="00E33FBF">
          <w:pPr>
            <w:pStyle w:val="TOC1"/>
            <w:tabs>
              <w:tab w:val="left" w:pos="440"/>
              <w:tab w:val="right" w:leader="dot" w:pos="9678"/>
            </w:tabs>
            <w:rPr>
              <w:rFonts w:asciiTheme="minorHAnsi" w:eastAsiaTheme="minorEastAsia" w:hAnsiTheme="minorHAnsi"/>
              <w:lang w:val="mn-MN" w:eastAsia="mn-MN"/>
            </w:rPr>
          </w:pPr>
          <w:hyperlink w:anchor="_Toc28264717" w:history="1">
            <w:r w:rsidRPr="0060787F">
              <w:rPr>
                <w:rStyle w:val="Hyperlink"/>
              </w:rPr>
              <w:t>3.</w:t>
            </w:r>
            <w:r>
              <w:rPr>
                <w:rFonts w:asciiTheme="minorHAnsi" w:eastAsiaTheme="minorEastAsia" w:hAnsiTheme="minorHAnsi"/>
                <w:lang w:val="mn-MN" w:eastAsia="mn-MN"/>
              </w:rPr>
              <w:tab/>
            </w:r>
            <w:r w:rsidRPr="0060787F">
              <w:rPr>
                <w:rStyle w:val="Hyperlink"/>
                <w:lang w:val="mn-MN"/>
              </w:rPr>
              <w:t>Хөтөлбөр, төлөвлөгөө</w:t>
            </w:r>
            <w:r>
              <w:rPr>
                <w:webHidden/>
              </w:rPr>
              <w:tab/>
            </w:r>
            <w:r>
              <w:rPr>
                <w:webHidden/>
              </w:rPr>
              <w:fldChar w:fldCharType="begin"/>
            </w:r>
            <w:r>
              <w:rPr>
                <w:webHidden/>
              </w:rPr>
              <w:instrText xml:space="preserve"> PAGEREF _Toc28264717 \h </w:instrText>
            </w:r>
            <w:r>
              <w:rPr>
                <w:webHidden/>
              </w:rPr>
            </w:r>
            <w:r>
              <w:rPr>
                <w:webHidden/>
              </w:rPr>
              <w:fldChar w:fldCharType="separate"/>
            </w:r>
            <w:r>
              <w:rPr>
                <w:webHidden/>
              </w:rPr>
              <w:t>5</w:t>
            </w:r>
            <w:r>
              <w:rPr>
                <w:webHidden/>
              </w:rPr>
              <w:fldChar w:fldCharType="end"/>
            </w:r>
          </w:hyperlink>
        </w:p>
        <w:p w:rsidR="00E33FBF" w:rsidRDefault="00E33FBF">
          <w:pPr>
            <w:pStyle w:val="TOC1"/>
            <w:tabs>
              <w:tab w:val="left" w:pos="440"/>
              <w:tab w:val="right" w:leader="dot" w:pos="9678"/>
            </w:tabs>
            <w:rPr>
              <w:rFonts w:asciiTheme="minorHAnsi" w:eastAsiaTheme="minorEastAsia" w:hAnsiTheme="minorHAnsi"/>
              <w:lang w:val="mn-MN" w:eastAsia="mn-MN"/>
            </w:rPr>
          </w:pPr>
          <w:hyperlink w:anchor="_Toc28264718" w:history="1">
            <w:r w:rsidRPr="0060787F">
              <w:rPr>
                <w:rStyle w:val="Hyperlink"/>
                <w:lang w:val="mn-MN"/>
              </w:rPr>
              <w:t>4.</w:t>
            </w:r>
            <w:r>
              <w:rPr>
                <w:rFonts w:asciiTheme="minorHAnsi" w:eastAsiaTheme="minorEastAsia" w:hAnsiTheme="minorHAnsi"/>
                <w:lang w:val="mn-MN" w:eastAsia="mn-MN"/>
              </w:rPr>
              <w:tab/>
            </w:r>
            <w:r w:rsidRPr="0060787F">
              <w:rPr>
                <w:rStyle w:val="Hyperlink"/>
                <w:lang w:val="mn-MN"/>
              </w:rPr>
              <w:t>Багшийн хөгжил</w:t>
            </w:r>
            <w:r>
              <w:rPr>
                <w:webHidden/>
              </w:rPr>
              <w:tab/>
            </w:r>
            <w:r>
              <w:rPr>
                <w:webHidden/>
              </w:rPr>
              <w:fldChar w:fldCharType="begin"/>
            </w:r>
            <w:r>
              <w:rPr>
                <w:webHidden/>
              </w:rPr>
              <w:instrText xml:space="preserve"> PAGEREF _Toc28264718 \h </w:instrText>
            </w:r>
            <w:r>
              <w:rPr>
                <w:webHidden/>
              </w:rPr>
            </w:r>
            <w:r>
              <w:rPr>
                <w:webHidden/>
              </w:rPr>
              <w:fldChar w:fldCharType="separate"/>
            </w:r>
            <w:r>
              <w:rPr>
                <w:webHidden/>
              </w:rPr>
              <w:t>5</w:t>
            </w:r>
            <w:r>
              <w:rPr>
                <w:webHidden/>
              </w:rPr>
              <w:fldChar w:fldCharType="end"/>
            </w:r>
          </w:hyperlink>
        </w:p>
        <w:p w:rsidR="00E33FBF" w:rsidRDefault="00E33FBF">
          <w:pPr>
            <w:pStyle w:val="TOC1"/>
            <w:tabs>
              <w:tab w:val="left" w:pos="440"/>
              <w:tab w:val="right" w:leader="dot" w:pos="9678"/>
            </w:tabs>
            <w:rPr>
              <w:rFonts w:asciiTheme="minorHAnsi" w:eastAsiaTheme="minorEastAsia" w:hAnsiTheme="minorHAnsi"/>
              <w:lang w:val="mn-MN" w:eastAsia="mn-MN"/>
            </w:rPr>
          </w:pPr>
          <w:hyperlink w:anchor="_Toc28264719" w:history="1">
            <w:r w:rsidRPr="0060787F">
              <w:rPr>
                <w:rStyle w:val="Hyperlink"/>
                <w:lang w:val="mn-MN"/>
              </w:rPr>
              <w:t>5.</w:t>
            </w:r>
            <w:r>
              <w:rPr>
                <w:rFonts w:asciiTheme="minorHAnsi" w:eastAsiaTheme="minorEastAsia" w:hAnsiTheme="minorHAnsi"/>
                <w:lang w:val="mn-MN" w:eastAsia="mn-MN"/>
              </w:rPr>
              <w:tab/>
            </w:r>
            <w:r w:rsidRPr="0060787F">
              <w:rPr>
                <w:rStyle w:val="Hyperlink"/>
                <w:lang w:val="mn-MN"/>
              </w:rPr>
              <w:t>Төлөвшил</w:t>
            </w:r>
            <w:r>
              <w:rPr>
                <w:webHidden/>
              </w:rPr>
              <w:tab/>
            </w:r>
            <w:r>
              <w:rPr>
                <w:webHidden/>
              </w:rPr>
              <w:fldChar w:fldCharType="begin"/>
            </w:r>
            <w:r>
              <w:rPr>
                <w:webHidden/>
              </w:rPr>
              <w:instrText xml:space="preserve"> PAGEREF _Toc28264719 \h </w:instrText>
            </w:r>
            <w:r>
              <w:rPr>
                <w:webHidden/>
              </w:rPr>
            </w:r>
            <w:r>
              <w:rPr>
                <w:webHidden/>
              </w:rPr>
              <w:fldChar w:fldCharType="separate"/>
            </w:r>
            <w:r>
              <w:rPr>
                <w:webHidden/>
              </w:rPr>
              <w:t>6</w:t>
            </w:r>
            <w:r>
              <w:rPr>
                <w:webHidden/>
              </w:rPr>
              <w:fldChar w:fldCharType="end"/>
            </w:r>
          </w:hyperlink>
        </w:p>
        <w:p w:rsidR="00E33FBF" w:rsidRDefault="00E33FBF">
          <w:pPr>
            <w:pStyle w:val="TOC2"/>
            <w:tabs>
              <w:tab w:val="left" w:pos="880"/>
              <w:tab w:val="right" w:leader="dot" w:pos="9678"/>
            </w:tabs>
            <w:rPr>
              <w:rFonts w:asciiTheme="minorHAnsi" w:eastAsiaTheme="minorEastAsia" w:hAnsiTheme="minorHAnsi"/>
              <w:lang w:val="mn-MN" w:eastAsia="mn-MN"/>
            </w:rPr>
          </w:pPr>
          <w:hyperlink w:anchor="_Toc28264720" w:history="1">
            <w:r w:rsidRPr="0060787F">
              <w:rPr>
                <w:rStyle w:val="Hyperlink"/>
                <w:lang w:val="mn-MN"/>
              </w:rPr>
              <w:t>5.1.</w:t>
            </w:r>
            <w:r>
              <w:rPr>
                <w:rFonts w:asciiTheme="minorHAnsi" w:eastAsiaTheme="minorEastAsia" w:hAnsiTheme="minorHAnsi"/>
                <w:lang w:val="mn-MN" w:eastAsia="mn-MN"/>
              </w:rPr>
              <w:tab/>
            </w:r>
            <w:r w:rsidRPr="0060787F">
              <w:rPr>
                <w:rStyle w:val="Hyperlink"/>
                <w:lang w:val="mn-MN"/>
              </w:rPr>
              <w:t>Олон нийтийн үйл ажиллагаанд оролцсон байдал</w:t>
            </w:r>
            <w:r>
              <w:rPr>
                <w:webHidden/>
              </w:rPr>
              <w:tab/>
            </w:r>
            <w:r>
              <w:rPr>
                <w:webHidden/>
              </w:rPr>
              <w:fldChar w:fldCharType="begin"/>
            </w:r>
            <w:r>
              <w:rPr>
                <w:webHidden/>
              </w:rPr>
              <w:instrText xml:space="preserve"> PAGEREF _Toc28264720 \h </w:instrText>
            </w:r>
            <w:r>
              <w:rPr>
                <w:webHidden/>
              </w:rPr>
            </w:r>
            <w:r>
              <w:rPr>
                <w:webHidden/>
              </w:rPr>
              <w:fldChar w:fldCharType="separate"/>
            </w:r>
            <w:r>
              <w:rPr>
                <w:webHidden/>
              </w:rPr>
              <w:t>6</w:t>
            </w:r>
            <w:r>
              <w:rPr>
                <w:webHidden/>
              </w:rPr>
              <w:fldChar w:fldCharType="end"/>
            </w:r>
          </w:hyperlink>
        </w:p>
        <w:p w:rsidR="00E33FBF" w:rsidRDefault="00E33FBF">
          <w:pPr>
            <w:pStyle w:val="TOC2"/>
            <w:tabs>
              <w:tab w:val="left" w:pos="880"/>
              <w:tab w:val="right" w:leader="dot" w:pos="9678"/>
            </w:tabs>
            <w:rPr>
              <w:rFonts w:asciiTheme="minorHAnsi" w:eastAsiaTheme="minorEastAsia" w:hAnsiTheme="minorHAnsi"/>
              <w:lang w:val="mn-MN" w:eastAsia="mn-MN"/>
            </w:rPr>
          </w:pPr>
          <w:hyperlink w:anchor="_Toc28264721" w:history="1">
            <w:r w:rsidRPr="0060787F">
              <w:rPr>
                <w:rStyle w:val="Hyperlink"/>
              </w:rPr>
              <w:t>5.2.</w:t>
            </w:r>
            <w:r>
              <w:rPr>
                <w:rFonts w:asciiTheme="minorHAnsi" w:eastAsiaTheme="minorEastAsia" w:hAnsiTheme="minorHAnsi"/>
                <w:lang w:val="mn-MN" w:eastAsia="mn-MN"/>
              </w:rPr>
              <w:tab/>
            </w:r>
            <w:r w:rsidRPr="0060787F">
              <w:rPr>
                <w:rStyle w:val="Hyperlink"/>
                <w:lang w:val="mn-MN"/>
              </w:rPr>
              <w:t xml:space="preserve">Бусадтай </w:t>
            </w:r>
            <w:r w:rsidRPr="0060787F">
              <w:rPr>
                <w:rStyle w:val="Hyperlink"/>
              </w:rPr>
              <w:t>харилцах</w:t>
            </w:r>
            <w:r w:rsidRPr="0060787F">
              <w:rPr>
                <w:rStyle w:val="Hyperlink"/>
                <w:lang w:val="mn-MN"/>
              </w:rPr>
              <w:t xml:space="preserve"> зан чанар</w:t>
            </w:r>
            <w:r>
              <w:rPr>
                <w:webHidden/>
              </w:rPr>
              <w:tab/>
            </w:r>
            <w:r>
              <w:rPr>
                <w:webHidden/>
              </w:rPr>
              <w:fldChar w:fldCharType="begin"/>
            </w:r>
            <w:r>
              <w:rPr>
                <w:webHidden/>
              </w:rPr>
              <w:instrText xml:space="preserve"> PAGEREF _Toc28264721 \h </w:instrText>
            </w:r>
            <w:r>
              <w:rPr>
                <w:webHidden/>
              </w:rPr>
            </w:r>
            <w:r>
              <w:rPr>
                <w:webHidden/>
              </w:rPr>
              <w:fldChar w:fldCharType="separate"/>
            </w:r>
            <w:r>
              <w:rPr>
                <w:webHidden/>
              </w:rPr>
              <w:t>6</w:t>
            </w:r>
            <w:r>
              <w:rPr>
                <w:webHidden/>
              </w:rPr>
              <w:fldChar w:fldCharType="end"/>
            </w:r>
          </w:hyperlink>
        </w:p>
        <w:p w:rsidR="00E33FBF" w:rsidRDefault="00E33FBF">
          <w:pPr>
            <w:pStyle w:val="TOC2"/>
            <w:tabs>
              <w:tab w:val="left" w:pos="880"/>
              <w:tab w:val="right" w:leader="dot" w:pos="9678"/>
            </w:tabs>
            <w:rPr>
              <w:rFonts w:asciiTheme="minorHAnsi" w:eastAsiaTheme="minorEastAsia" w:hAnsiTheme="minorHAnsi"/>
              <w:lang w:val="mn-MN" w:eastAsia="mn-MN"/>
            </w:rPr>
          </w:pPr>
          <w:hyperlink w:anchor="_Toc28264722" w:history="1">
            <w:r w:rsidRPr="0060787F">
              <w:rPr>
                <w:rStyle w:val="Hyperlink"/>
                <w:lang w:val="mn-MN"/>
              </w:rPr>
              <w:t>5.3.</w:t>
            </w:r>
            <w:r>
              <w:rPr>
                <w:rFonts w:asciiTheme="minorHAnsi" w:eastAsiaTheme="minorEastAsia" w:hAnsiTheme="minorHAnsi"/>
                <w:lang w:val="mn-MN" w:eastAsia="mn-MN"/>
              </w:rPr>
              <w:tab/>
            </w:r>
            <w:r w:rsidRPr="0060787F">
              <w:rPr>
                <w:rStyle w:val="Hyperlink"/>
                <w:lang w:val="mn-MN"/>
              </w:rPr>
              <w:t>Сурагчдын оролцооны ур чадварын хөгжил, дадал, хэвшил, зан чанарын байдал</w:t>
            </w:r>
            <w:r>
              <w:rPr>
                <w:webHidden/>
              </w:rPr>
              <w:tab/>
            </w:r>
            <w:r>
              <w:rPr>
                <w:webHidden/>
              </w:rPr>
              <w:fldChar w:fldCharType="begin"/>
            </w:r>
            <w:r>
              <w:rPr>
                <w:webHidden/>
              </w:rPr>
              <w:instrText xml:space="preserve"> PAGEREF _Toc28264722 \h </w:instrText>
            </w:r>
            <w:r>
              <w:rPr>
                <w:webHidden/>
              </w:rPr>
            </w:r>
            <w:r>
              <w:rPr>
                <w:webHidden/>
              </w:rPr>
              <w:fldChar w:fldCharType="separate"/>
            </w:r>
            <w:r>
              <w:rPr>
                <w:webHidden/>
              </w:rPr>
              <w:t>7</w:t>
            </w:r>
            <w:r>
              <w:rPr>
                <w:webHidden/>
              </w:rPr>
              <w:fldChar w:fldCharType="end"/>
            </w:r>
          </w:hyperlink>
        </w:p>
        <w:p w:rsidR="00E33FBF" w:rsidRDefault="00E33FBF">
          <w:pPr>
            <w:pStyle w:val="TOC2"/>
            <w:tabs>
              <w:tab w:val="left" w:pos="880"/>
              <w:tab w:val="right" w:leader="dot" w:pos="9678"/>
            </w:tabs>
            <w:rPr>
              <w:rFonts w:asciiTheme="minorHAnsi" w:eastAsiaTheme="minorEastAsia" w:hAnsiTheme="minorHAnsi"/>
              <w:lang w:val="mn-MN" w:eastAsia="mn-MN"/>
            </w:rPr>
          </w:pPr>
          <w:hyperlink w:anchor="_Toc28264723" w:history="1">
            <w:r w:rsidRPr="0060787F">
              <w:rPr>
                <w:rStyle w:val="Hyperlink"/>
                <w:lang w:val="mn-MN"/>
              </w:rPr>
              <w:t>5.4.</w:t>
            </w:r>
            <w:r>
              <w:rPr>
                <w:rFonts w:asciiTheme="minorHAnsi" w:eastAsiaTheme="minorEastAsia" w:hAnsiTheme="minorHAnsi"/>
                <w:lang w:val="mn-MN" w:eastAsia="mn-MN"/>
              </w:rPr>
              <w:tab/>
            </w:r>
            <w:r w:rsidRPr="0060787F">
              <w:rPr>
                <w:rStyle w:val="Hyperlink"/>
                <w:lang w:val="mn-MN"/>
              </w:rPr>
              <w:t>Жижүүр багшийн үнэлгээ</w:t>
            </w:r>
            <w:r>
              <w:rPr>
                <w:webHidden/>
              </w:rPr>
              <w:tab/>
            </w:r>
            <w:r>
              <w:rPr>
                <w:webHidden/>
              </w:rPr>
              <w:fldChar w:fldCharType="begin"/>
            </w:r>
            <w:r>
              <w:rPr>
                <w:webHidden/>
              </w:rPr>
              <w:instrText xml:space="preserve"> PAGEREF _Toc28264723 \h </w:instrText>
            </w:r>
            <w:r>
              <w:rPr>
                <w:webHidden/>
              </w:rPr>
            </w:r>
            <w:r>
              <w:rPr>
                <w:webHidden/>
              </w:rPr>
              <w:fldChar w:fldCharType="separate"/>
            </w:r>
            <w:r>
              <w:rPr>
                <w:webHidden/>
              </w:rPr>
              <w:t>7</w:t>
            </w:r>
            <w:r>
              <w:rPr>
                <w:webHidden/>
              </w:rPr>
              <w:fldChar w:fldCharType="end"/>
            </w:r>
          </w:hyperlink>
        </w:p>
        <w:p w:rsidR="00E33FBF" w:rsidRDefault="00E33FBF">
          <w:pPr>
            <w:pStyle w:val="TOC2"/>
            <w:tabs>
              <w:tab w:val="left" w:pos="880"/>
              <w:tab w:val="right" w:leader="dot" w:pos="9678"/>
            </w:tabs>
            <w:rPr>
              <w:rFonts w:asciiTheme="minorHAnsi" w:eastAsiaTheme="minorEastAsia" w:hAnsiTheme="minorHAnsi"/>
              <w:lang w:val="mn-MN" w:eastAsia="mn-MN"/>
            </w:rPr>
          </w:pPr>
          <w:hyperlink w:anchor="_Toc28264724" w:history="1">
            <w:r w:rsidRPr="0060787F">
              <w:rPr>
                <w:rStyle w:val="Hyperlink"/>
                <w:lang w:val="mn-MN"/>
              </w:rPr>
              <w:t>5.5.</w:t>
            </w:r>
            <w:r>
              <w:rPr>
                <w:rFonts w:asciiTheme="minorHAnsi" w:eastAsiaTheme="minorEastAsia" w:hAnsiTheme="minorHAnsi"/>
                <w:lang w:val="mn-MN" w:eastAsia="mn-MN"/>
              </w:rPr>
              <w:tab/>
            </w:r>
            <w:r w:rsidRPr="0060787F">
              <w:rPr>
                <w:rStyle w:val="Hyperlink"/>
                <w:lang w:val="mn-MN"/>
              </w:rPr>
              <w:t>Судалгаа хийсэн байдал</w:t>
            </w:r>
            <w:r>
              <w:rPr>
                <w:webHidden/>
              </w:rPr>
              <w:tab/>
            </w:r>
            <w:r>
              <w:rPr>
                <w:webHidden/>
              </w:rPr>
              <w:fldChar w:fldCharType="begin"/>
            </w:r>
            <w:r>
              <w:rPr>
                <w:webHidden/>
              </w:rPr>
              <w:instrText xml:space="preserve"> PAGEREF _Toc28264724 \h </w:instrText>
            </w:r>
            <w:r>
              <w:rPr>
                <w:webHidden/>
              </w:rPr>
            </w:r>
            <w:r>
              <w:rPr>
                <w:webHidden/>
              </w:rPr>
              <w:fldChar w:fldCharType="separate"/>
            </w:r>
            <w:r>
              <w:rPr>
                <w:webHidden/>
              </w:rPr>
              <w:t>7</w:t>
            </w:r>
            <w:r>
              <w:rPr>
                <w:webHidden/>
              </w:rPr>
              <w:fldChar w:fldCharType="end"/>
            </w:r>
          </w:hyperlink>
        </w:p>
        <w:p w:rsidR="00E33FBF" w:rsidRDefault="00E33FBF">
          <w:pPr>
            <w:pStyle w:val="TOC1"/>
            <w:tabs>
              <w:tab w:val="left" w:pos="440"/>
              <w:tab w:val="right" w:leader="dot" w:pos="9678"/>
            </w:tabs>
            <w:rPr>
              <w:rFonts w:asciiTheme="minorHAnsi" w:eastAsiaTheme="minorEastAsia" w:hAnsiTheme="minorHAnsi"/>
              <w:lang w:val="mn-MN" w:eastAsia="mn-MN"/>
            </w:rPr>
          </w:pPr>
          <w:hyperlink w:anchor="_Toc28264725" w:history="1">
            <w:r w:rsidRPr="0060787F">
              <w:rPr>
                <w:rStyle w:val="Hyperlink"/>
                <w:lang w:val="mn-MN"/>
              </w:rPr>
              <w:t>6.</w:t>
            </w:r>
            <w:r>
              <w:rPr>
                <w:rFonts w:asciiTheme="minorHAnsi" w:eastAsiaTheme="minorEastAsia" w:hAnsiTheme="minorHAnsi"/>
                <w:lang w:val="mn-MN" w:eastAsia="mn-MN"/>
              </w:rPr>
              <w:tab/>
            </w:r>
            <w:r w:rsidRPr="0060787F">
              <w:rPr>
                <w:rStyle w:val="Hyperlink"/>
                <w:lang w:val="mn-MN"/>
              </w:rPr>
              <w:t>Олимпиад уралдаан тэмцээн</w:t>
            </w:r>
            <w:r>
              <w:rPr>
                <w:webHidden/>
              </w:rPr>
              <w:tab/>
            </w:r>
            <w:r>
              <w:rPr>
                <w:webHidden/>
              </w:rPr>
              <w:fldChar w:fldCharType="begin"/>
            </w:r>
            <w:r>
              <w:rPr>
                <w:webHidden/>
              </w:rPr>
              <w:instrText xml:space="preserve"> PAGEREF _Toc28264725 \h </w:instrText>
            </w:r>
            <w:r>
              <w:rPr>
                <w:webHidden/>
              </w:rPr>
            </w:r>
            <w:r>
              <w:rPr>
                <w:webHidden/>
              </w:rPr>
              <w:fldChar w:fldCharType="separate"/>
            </w:r>
            <w:r>
              <w:rPr>
                <w:webHidden/>
              </w:rPr>
              <w:t>8</w:t>
            </w:r>
            <w:r>
              <w:rPr>
                <w:webHidden/>
              </w:rPr>
              <w:fldChar w:fldCharType="end"/>
            </w:r>
          </w:hyperlink>
        </w:p>
        <w:p w:rsidR="00E33FBF" w:rsidRDefault="00E33FBF">
          <w:pPr>
            <w:pStyle w:val="TOC1"/>
            <w:tabs>
              <w:tab w:val="left" w:pos="440"/>
              <w:tab w:val="right" w:leader="dot" w:pos="9678"/>
            </w:tabs>
            <w:rPr>
              <w:rFonts w:asciiTheme="minorHAnsi" w:eastAsiaTheme="minorEastAsia" w:hAnsiTheme="minorHAnsi"/>
              <w:lang w:val="mn-MN" w:eastAsia="mn-MN"/>
            </w:rPr>
          </w:pPr>
          <w:hyperlink w:anchor="_Toc28264726" w:history="1">
            <w:r w:rsidRPr="0060787F">
              <w:rPr>
                <w:rStyle w:val="Hyperlink"/>
                <w:lang w:val="mn-MN"/>
              </w:rPr>
              <w:t>7.</w:t>
            </w:r>
            <w:r>
              <w:rPr>
                <w:rFonts w:asciiTheme="minorHAnsi" w:eastAsiaTheme="minorEastAsia" w:hAnsiTheme="minorHAnsi"/>
                <w:lang w:val="mn-MN" w:eastAsia="mn-MN"/>
              </w:rPr>
              <w:tab/>
            </w:r>
            <w:r w:rsidRPr="0060787F">
              <w:rPr>
                <w:rStyle w:val="Hyperlink"/>
                <w:lang w:val="mn-MN"/>
              </w:rPr>
              <w:t>Хавсралт</w:t>
            </w:r>
            <w:r>
              <w:rPr>
                <w:webHidden/>
              </w:rPr>
              <w:tab/>
            </w:r>
            <w:r>
              <w:rPr>
                <w:webHidden/>
              </w:rPr>
              <w:fldChar w:fldCharType="begin"/>
            </w:r>
            <w:r>
              <w:rPr>
                <w:webHidden/>
              </w:rPr>
              <w:instrText xml:space="preserve"> PAGEREF _Toc28264726 \h </w:instrText>
            </w:r>
            <w:r>
              <w:rPr>
                <w:webHidden/>
              </w:rPr>
            </w:r>
            <w:r>
              <w:rPr>
                <w:webHidden/>
              </w:rPr>
              <w:fldChar w:fldCharType="separate"/>
            </w:r>
            <w:r>
              <w:rPr>
                <w:webHidden/>
              </w:rPr>
              <w:t>9</w:t>
            </w:r>
            <w:r>
              <w:rPr>
                <w:webHidden/>
              </w:rPr>
              <w:fldChar w:fldCharType="end"/>
            </w:r>
          </w:hyperlink>
        </w:p>
        <w:p w:rsidR="000C294F" w:rsidRDefault="000C294F">
          <w:r>
            <w:rPr>
              <w:b/>
              <w:bCs/>
            </w:rPr>
            <w:fldChar w:fldCharType="end"/>
          </w:r>
        </w:p>
      </w:sdtContent>
    </w:sdt>
    <w:p w:rsidR="000C294F" w:rsidRDefault="000C294F" w:rsidP="000C294F">
      <w:pPr>
        <w:pStyle w:val="Heading1"/>
        <w:ind w:left="360"/>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2A5665" w:rsidRDefault="002A5665" w:rsidP="000C294F">
      <w:pPr>
        <w:rPr>
          <w:lang w:val="mn-MN"/>
        </w:rPr>
      </w:pPr>
    </w:p>
    <w:p w:rsidR="000C294F" w:rsidRDefault="000C294F" w:rsidP="000C294F">
      <w:pPr>
        <w:rPr>
          <w:lang w:val="mn-MN"/>
        </w:rPr>
      </w:pPr>
    </w:p>
    <w:p w:rsidR="000C294F" w:rsidRDefault="000C294F" w:rsidP="000C294F">
      <w:pPr>
        <w:rPr>
          <w:lang w:val="mn-MN"/>
        </w:rPr>
      </w:pPr>
    </w:p>
    <w:p w:rsidR="000C294F" w:rsidRPr="000C294F" w:rsidRDefault="000C294F" w:rsidP="000C294F">
      <w:pPr>
        <w:rPr>
          <w:lang w:val="mn-MN"/>
        </w:rPr>
      </w:pPr>
    </w:p>
    <w:p w:rsidR="002A5665" w:rsidRDefault="002A5665" w:rsidP="006B2857">
      <w:pPr>
        <w:pStyle w:val="Heading1"/>
        <w:numPr>
          <w:ilvl w:val="0"/>
          <w:numId w:val="2"/>
        </w:numPr>
        <w:rPr>
          <w:lang w:val="mn-MN"/>
        </w:rPr>
      </w:pPr>
      <w:bookmarkStart w:id="1" w:name="_Toc28264715"/>
      <w:r>
        <w:rPr>
          <w:lang w:val="mn-MN"/>
        </w:rPr>
        <w:t>Багшийн үйл ажиллагааны төлөвлөлт</w:t>
      </w:r>
      <w:bookmarkEnd w:id="1"/>
    </w:p>
    <w:p w:rsidR="002A5665" w:rsidRDefault="0017747E" w:rsidP="002A5665">
      <w:pPr>
        <w:rPr>
          <w:lang w:val="mn-MN"/>
        </w:rPr>
      </w:pPr>
      <w:r>
        <w:rPr>
          <w:lang w:val="mn-MN"/>
        </w:rPr>
        <w:t xml:space="preserve">Сургуулийн зорилго: </w:t>
      </w:r>
    </w:p>
    <w:p w:rsidR="0017747E" w:rsidRDefault="0017747E" w:rsidP="0017747E">
      <w:pPr>
        <w:pStyle w:val="ListParagraph"/>
        <w:numPr>
          <w:ilvl w:val="0"/>
          <w:numId w:val="14"/>
        </w:numPr>
        <w:rPr>
          <w:lang w:val="mn-MN"/>
        </w:rPr>
      </w:pPr>
      <w:r>
        <w:rPr>
          <w:lang w:val="mn-MN"/>
        </w:rPr>
        <w:t>Багшийн заах арга, ур чадварыг дээшлүүлэхэд зөвлөн туслах</w:t>
      </w:r>
    </w:p>
    <w:p w:rsidR="0017747E" w:rsidRDefault="0017747E" w:rsidP="0017747E">
      <w:pPr>
        <w:pStyle w:val="ListParagraph"/>
        <w:numPr>
          <w:ilvl w:val="0"/>
          <w:numId w:val="14"/>
        </w:numPr>
        <w:rPr>
          <w:lang w:val="mn-MN"/>
        </w:rPr>
      </w:pPr>
      <w:r>
        <w:t xml:space="preserve">MOODLE, KOHA </w:t>
      </w:r>
      <w:r>
        <w:rPr>
          <w:lang w:val="mn-MN"/>
        </w:rPr>
        <w:t>цахим системийн хэрэгжилтийг ханган ажиллах</w:t>
      </w:r>
    </w:p>
    <w:p w:rsidR="0017747E" w:rsidRDefault="0017747E" w:rsidP="0017747E">
      <w:pPr>
        <w:pStyle w:val="ListParagraph"/>
        <w:numPr>
          <w:ilvl w:val="0"/>
          <w:numId w:val="14"/>
        </w:numPr>
        <w:rPr>
          <w:lang w:val="mn-MN"/>
        </w:rPr>
      </w:pPr>
      <w:r>
        <w:rPr>
          <w:lang w:val="mn-MN"/>
        </w:rPr>
        <w:t>Хүүхэд хамгааллын бодлогыг хэрэгжүүлж ажиллах</w:t>
      </w:r>
    </w:p>
    <w:p w:rsidR="0017747E" w:rsidRDefault="0017747E" w:rsidP="0017747E">
      <w:pPr>
        <w:pStyle w:val="ListParagraph"/>
        <w:numPr>
          <w:ilvl w:val="0"/>
          <w:numId w:val="14"/>
        </w:numPr>
        <w:rPr>
          <w:lang w:val="mn-MN"/>
        </w:rPr>
      </w:pPr>
      <w:r>
        <w:rPr>
          <w:lang w:val="mn-MN"/>
        </w:rPr>
        <w:t>Эцэг эхтэй гурван талт гэрээ байгуулж эцэг эхийн хариуцлагыг нэмэгдүүлэх</w:t>
      </w:r>
    </w:p>
    <w:p w:rsidR="0017747E" w:rsidRDefault="0017747E" w:rsidP="0017747E">
      <w:pPr>
        <w:pStyle w:val="ListParagraph"/>
        <w:numPr>
          <w:ilvl w:val="0"/>
          <w:numId w:val="14"/>
        </w:numPr>
        <w:rPr>
          <w:lang w:val="mn-MN"/>
        </w:rPr>
      </w:pPr>
      <w:r>
        <w:rPr>
          <w:lang w:val="mn-MN"/>
        </w:rPr>
        <w:t>Сурах бичиг төлбөртэй ашиглуулах</w:t>
      </w:r>
      <w:r w:rsidR="00C16A4B">
        <w:rPr>
          <w:lang w:val="mn-MN"/>
        </w:rPr>
        <w:t xml:space="preserve"> үйлчилгээг нэвтрүүлэх</w:t>
      </w:r>
    </w:p>
    <w:p w:rsidR="00C16A4B" w:rsidRDefault="00C16A4B" w:rsidP="00C16A4B">
      <w:pPr>
        <w:rPr>
          <w:lang w:val="mn-MN"/>
        </w:rPr>
      </w:pPr>
      <w:r>
        <w:rPr>
          <w:lang w:val="mn-MN"/>
        </w:rPr>
        <w:t xml:space="preserve">Багшийн зорилго: </w:t>
      </w:r>
    </w:p>
    <w:p w:rsidR="00C16A4B" w:rsidRDefault="00C16A4B" w:rsidP="00C16A4B">
      <w:pPr>
        <w:pStyle w:val="ListParagraph"/>
        <w:numPr>
          <w:ilvl w:val="0"/>
          <w:numId w:val="15"/>
        </w:numPr>
        <w:rPr>
          <w:lang w:val="mn-MN"/>
        </w:rPr>
      </w:pPr>
      <w:r>
        <w:rPr>
          <w:lang w:val="mn-MN"/>
        </w:rPr>
        <w:t>Ээлжит хичээлийг сайтар бэлтгэн чанартай зохион байгуулж, сурагч нэг бүрийн оролцоог хангахад анхаарна.</w:t>
      </w:r>
    </w:p>
    <w:tbl>
      <w:tblPr>
        <w:tblW w:w="11233" w:type="dxa"/>
        <w:tblInd w:w="-1026" w:type="dxa"/>
        <w:tblLook w:val="04A0" w:firstRow="1" w:lastRow="0" w:firstColumn="1" w:lastColumn="0" w:noHBand="0" w:noVBand="1"/>
      </w:tblPr>
      <w:tblGrid>
        <w:gridCol w:w="980"/>
        <w:gridCol w:w="2012"/>
        <w:gridCol w:w="992"/>
        <w:gridCol w:w="4096"/>
        <w:gridCol w:w="3153"/>
      </w:tblGrid>
      <w:tr w:rsidR="00ED595F" w:rsidRPr="00ED595F" w:rsidTr="00ED595F">
        <w:trPr>
          <w:trHeight w:val="615"/>
        </w:trPr>
        <w:tc>
          <w:tcPr>
            <w:tcW w:w="299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Чиглэл</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Хамрах хүрээ</w:t>
            </w:r>
          </w:p>
        </w:tc>
        <w:tc>
          <w:tcPr>
            <w:tcW w:w="4096" w:type="dxa"/>
            <w:tcBorders>
              <w:top w:val="single" w:sz="4" w:space="0" w:color="auto"/>
              <w:left w:val="nil"/>
              <w:bottom w:val="single" w:sz="4" w:space="0" w:color="auto"/>
              <w:right w:val="single" w:sz="4" w:space="0" w:color="auto"/>
            </w:tcBorders>
            <w:shd w:val="clear" w:color="auto" w:fill="auto"/>
            <w:noWrap/>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Хэрэгжүүлэх үйл ажиллагаа</w:t>
            </w:r>
          </w:p>
        </w:tc>
        <w:tc>
          <w:tcPr>
            <w:tcW w:w="3153" w:type="dxa"/>
            <w:tcBorders>
              <w:top w:val="single" w:sz="4" w:space="0" w:color="auto"/>
              <w:left w:val="nil"/>
              <w:bottom w:val="single" w:sz="4" w:space="0" w:color="auto"/>
              <w:right w:val="single" w:sz="4" w:space="0" w:color="auto"/>
            </w:tcBorders>
            <w:shd w:val="clear" w:color="auto" w:fill="auto"/>
            <w:noWrap/>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Үр дүн</w:t>
            </w:r>
          </w:p>
        </w:tc>
      </w:tr>
      <w:tr w:rsidR="00ED595F" w:rsidRPr="00ED595F" w:rsidTr="00ED595F">
        <w:trPr>
          <w:trHeight w:val="1830"/>
        </w:trPr>
        <w:tc>
          <w:tcPr>
            <w:tcW w:w="980"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Төлөвшил</w:t>
            </w:r>
          </w:p>
        </w:tc>
        <w:tc>
          <w:tcPr>
            <w:tcW w:w="2012"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Оролцоо</w:t>
            </w:r>
          </w:p>
        </w:tc>
        <w:tc>
          <w:tcPr>
            <w:tcW w:w="992"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VI-XII анги</w:t>
            </w:r>
          </w:p>
        </w:tc>
        <w:tc>
          <w:tcPr>
            <w:tcW w:w="4096"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Сурагч нэг бүрийг нийгмийн ухааны хичээлийг сонирхон судлах хандлагатай болгох, тухайн хичээлийг судлах сонирхол, зүтгэл, идэвхийг үнэлгээнд үзүүлэлт болгон тооцох</w:t>
            </w:r>
          </w:p>
        </w:tc>
        <w:tc>
          <w:tcPr>
            <w:tcW w:w="3153"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Хичээлээр идэвх, зүтгэлтэй, оролцоотой сурагч болно.</w:t>
            </w:r>
          </w:p>
        </w:tc>
      </w:tr>
      <w:tr w:rsidR="00ED595F" w:rsidRPr="00ED595F" w:rsidTr="00ED595F">
        <w:trPr>
          <w:trHeight w:val="1275"/>
        </w:trPr>
        <w:tc>
          <w:tcPr>
            <w:tcW w:w="980" w:type="dxa"/>
            <w:vMerge/>
            <w:tcBorders>
              <w:top w:val="nil"/>
              <w:left w:val="single" w:sz="4" w:space="0" w:color="auto"/>
              <w:bottom w:val="single" w:sz="4" w:space="0" w:color="000000"/>
              <w:right w:val="single" w:sz="4" w:space="0" w:color="auto"/>
            </w:tcBorders>
            <w:vAlign w:val="center"/>
            <w:hideMark/>
          </w:tcPr>
          <w:p w:rsidR="00ED595F" w:rsidRPr="00ED595F" w:rsidRDefault="00ED595F" w:rsidP="00ED595F">
            <w:pPr>
              <w:spacing w:after="0" w:line="240" w:lineRule="auto"/>
              <w:rPr>
                <w:rFonts w:eastAsia="Times New Roman" w:cs="Arial"/>
                <w:noProof w:val="0"/>
                <w:color w:val="000000"/>
                <w:lang w:val="mn-MN" w:eastAsia="mn-MN"/>
              </w:rPr>
            </w:pPr>
          </w:p>
        </w:tc>
        <w:tc>
          <w:tcPr>
            <w:tcW w:w="2012"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Дадал хэвшил</w:t>
            </w:r>
          </w:p>
        </w:tc>
        <w:tc>
          <w:tcPr>
            <w:tcW w:w="992"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VI-XII анги</w:t>
            </w:r>
          </w:p>
        </w:tc>
        <w:tc>
          <w:tcPr>
            <w:tcW w:w="4096"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Хичээлийн дэгийг хэрэгжүүлэх, дэвтэр хөтлөлт бүрэн байх, Moodle цахим системийг сургалтад хэрэгжүүлэх</w:t>
            </w:r>
          </w:p>
        </w:tc>
        <w:tc>
          <w:tcPr>
            <w:tcW w:w="3153"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Бусдыг сонсож,, бусдын үзэл бодолд хүндэтгэлтэй хандах сурах</w:t>
            </w:r>
          </w:p>
        </w:tc>
      </w:tr>
      <w:tr w:rsidR="00ED595F" w:rsidRPr="00ED595F" w:rsidTr="00ED595F">
        <w:trPr>
          <w:trHeight w:val="1110"/>
        </w:trPr>
        <w:tc>
          <w:tcPr>
            <w:tcW w:w="980" w:type="dxa"/>
            <w:vMerge/>
            <w:tcBorders>
              <w:top w:val="nil"/>
              <w:left w:val="single" w:sz="4" w:space="0" w:color="auto"/>
              <w:bottom w:val="single" w:sz="4" w:space="0" w:color="000000"/>
              <w:right w:val="single" w:sz="4" w:space="0" w:color="auto"/>
            </w:tcBorders>
            <w:vAlign w:val="center"/>
            <w:hideMark/>
          </w:tcPr>
          <w:p w:rsidR="00ED595F" w:rsidRPr="00ED595F" w:rsidRDefault="00ED595F" w:rsidP="00ED595F">
            <w:pPr>
              <w:spacing w:after="0" w:line="240" w:lineRule="auto"/>
              <w:rPr>
                <w:rFonts w:eastAsia="Times New Roman" w:cs="Arial"/>
                <w:noProof w:val="0"/>
                <w:color w:val="000000"/>
                <w:lang w:val="mn-MN" w:eastAsia="mn-MN"/>
              </w:rPr>
            </w:pPr>
          </w:p>
        </w:tc>
        <w:tc>
          <w:tcPr>
            <w:tcW w:w="2012"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Зан чанар</w:t>
            </w:r>
          </w:p>
        </w:tc>
        <w:tc>
          <w:tcPr>
            <w:tcW w:w="992"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VI-XII анги</w:t>
            </w:r>
          </w:p>
        </w:tc>
        <w:tc>
          <w:tcPr>
            <w:tcW w:w="4096"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Бусдыг анхааралтай сонсох, хүлээцтэй байх, эерэг харилцааг түгээх, сурагчийн эрх үүргийг ухамсарлах</w:t>
            </w:r>
          </w:p>
        </w:tc>
        <w:tc>
          <w:tcPr>
            <w:tcW w:w="3153"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Зөв хандлагатай, зөв харилцааг эрхэмлэн хэрэгжүүлж сурна.</w:t>
            </w:r>
          </w:p>
        </w:tc>
      </w:tr>
      <w:tr w:rsidR="00ED595F" w:rsidRPr="00ED595F" w:rsidTr="00ED595F">
        <w:trPr>
          <w:trHeight w:val="1170"/>
        </w:trPr>
        <w:tc>
          <w:tcPr>
            <w:tcW w:w="980"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Сурлагын чанарын ахиц</w:t>
            </w:r>
          </w:p>
        </w:tc>
        <w:tc>
          <w:tcPr>
            <w:tcW w:w="2012"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Сургалтын хөтөлбөрийн боловсруулалт</w:t>
            </w:r>
          </w:p>
        </w:tc>
        <w:tc>
          <w:tcPr>
            <w:tcW w:w="992"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VI-XII анги</w:t>
            </w:r>
          </w:p>
        </w:tc>
        <w:tc>
          <w:tcPr>
            <w:tcW w:w="4096"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6,11,12-р ангийн түүх, нийгмийн ухааны хичээлийн цагийн төлөвлөлт, нэгж, ээлжит хичээлийн хөтөлбөрийг боловсруулах</w:t>
            </w:r>
          </w:p>
        </w:tc>
        <w:tc>
          <w:tcPr>
            <w:tcW w:w="3153"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Сургалтын хөтөлбөр боловсруулах арга сайжирч агуулгийн баяжилт хийгдэнэ.</w:t>
            </w:r>
          </w:p>
        </w:tc>
      </w:tr>
      <w:tr w:rsidR="00ED595F" w:rsidRPr="00ED595F" w:rsidTr="00ED595F">
        <w:trPr>
          <w:trHeight w:val="1545"/>
        </w:trPr>
        <w:tc>
          <w:tcPr>
            <w:tcW w:w="980" w:type="dxa"/>
            <w:vMerge/>
            <w:tcBorders>
              <w:top w:val="nil"/>
              <w:left w:val="single" w:sz="4" w:space="0" w:color="auto"/>
              <w:bottom w:val="single" w:sz="4" w:space="0" w:color="000000"/>
              <w:right w:val="single" w:sz="4" w:space="0" w:color="auto"/>
            </w:tcBorders>
            <w:vAlign w:val="center"/>
            <w:hideMark/>
          </w:tcPr>
          <w:p w:rsidR="00ED595F" w:rsidRPr="00ED595F" w:rsidRDefault="00ED595F" w:rsidP="00ED595F">
            <w:pPr>
              <w:spacing w:after="0" w:line="240" w:lineRule="auto"/>
              <w:rPr>
                <w:rFonts w:eastAsia="Times New Roman" w:cs="Arial"/>
                <w:noProof w:val="0"/>
                <w:color w:val="000000"/>
                <w:lang w:val="mn-MN" w:eastAsia="mn-MN"/>
              </w:rPr>
            </w:pPr>
          </w:p>
        </w:tc>
        <w:tc>
          <w:tcPr>
            <w:tcW w:w="2012"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Сургалтын хөтөлбөрийн хэрэгжилт</w:t>
            </w:r>
          </w:p>
        </w:tc>
        <w:tc>
          <w:tcPr>
            <w:tcW w:w="992"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VI-XII анги</w:t>
            </w:r>
          </w:p>
        </w:tc>
        <w:tc>
          <w:tcPr>
            <w:tcW w:w="4096"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Нэгж хичээлийн хөтөлбөрийг судалсны дараа сэдвийн шалгалт авч, дүгнэлт бичих, хангалтгүй үнэлгээ буюу дэмжлэг шаардлагатай сурагчидтай хамтран ажиллах</w:t>
            </w:r>
          </w:p>
        </w:tc>
        <w:tc>
          <w:tcPr>
            <w:tcW w:w="3153"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Сургалтын хөтөлбөр боловсруулалт сайжирч, агуулгын хоцрогдолтой сурагчдыг оношилж, хоцрогдлыг багасгана</w:t>
            </w:r>
          </w:p>
        </w:tc>
      </w:tr>
      <w:tr w:rsidR="00ED595F" w:rsidRPr="00ED595F" w:rsidTr="00ED595F">
        <w:trPr>
          <w:trHeight w:val="870"/>
        </w:trPr>
        <w:tc>
          <w:tcPr>
            <w:tcW w:w="980" w:type="dxa"/>
            <w:vMerge/>
            <w:tcBorders>
              <w:top w:val="nil"/>
              <w:left w:val="single" w:sz="4" w:space="0" w:color="auto"/>
              <w:bottom w:val="single" w:sz="4" w:space="0" w:color="000000"/>
              <w:right w:val="single" w:sz="4" w:space="0" w:color="auto"/>
            </w:tcBorders>
            <w:vAlign w:val="center"/>
            <w:hideMark/>
          </w:tcPr>
          <w:p w:rsidR="00ED595F" w:rsidRPr="00ED595F" w:rsidRDefault="00ED595F" w:rsidP="00ED595F">
            <w:pPr>
              <w:spacing w:after="0" w:line="240" w:lineRule="auto"/>
              <w:rPr>
                <w:rFonts w:eastAsia="Times New Roman" w:cs="Arial"/>
                <w:noProof w:val="0"/>
                <w:color w:val="000000"/>
                <w:lang w:val="mn-MN" w:eastAsia="mn-MN"/>
              </w:rPr>
            </w:pPr>
          </w:p>
        </w:tc>
        <w:tc>
          <w:tcPr>
            <w:tcW w:w="2012"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Суралцагчдыг сурлага, амжилын ахиц</w:t>
            </w:r>
          </w:p>
        </w:tc>
        <w:tc>
          <w:tcPr>
            <w:tcW w:w="992"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VI-XII анги</w:t>
            </w:r>
          </w:p>
        </w:tc>
        <w:tc>
          <w:tcPr>
            <w:tcW w:w="4096"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Улирал бүр стандарт хэрэгжилтэд дүн шинжилгээ хийж, сурлагын ахиц амжилтыг тооцох,</w:t>
            </w:r>
          </w:p>
        </w:tc>
        <w:tc>
          <w:tcPr>
            <w:tcW w:w="3153"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түүх, нийгмийн ухааны хичээлийг сонирхон судлах, идэвх зүтгэлтэй сурагчид нэмэгдэнэ.</w:t>
            </w:r>
          </w:p>
        </w:tc>
      </w:tr>
      <w:tr w:rsidR="00ED595F" w:rsidRPr="00ED595F" w:rsidTr="00ED595F">
        <w:trPr>
          <w:trHeight w:val="1530"/>
        </w:trPr>
        <w:tc>
          <w:tcPr>
            <w:tcW w:w="98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Авьяас чадварыг нээсэн байдал</w:t>
            </w:r>
          </w:p>
        </w:tc>
        <w:tc>
          <w:tcPr>
            <w:tcW w:w="2012"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Авьяасыг судалсан нээсэн байдал</w:t>
            </w:r>
          </w:p>
        </w:tc>
        <w:tc>
          <w:tcPr>
            <w:tcW w:w="992"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VI-XII анги</w:t>
            </w:r>
          </w:p>
        </w:tc>
        <w:tc>
          <w:tcPr>
            <w:tcW w:w="4096"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өөрийн даасан 6в ангийн сурагчдаас VAK-ын буюу сурах арга барилын судалгаа, хронометражийн судалгаа, темпераментийн судалгааг авах</w:t>
            </w:r>
          </w:p>
        </w:tc>
        <w:tc>
          <w:tcPr>
            <w:tcW w:w="3153"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Сурагчдын идэвх оролцоо нэмэгдэнэ, сурагч нэг бүрийг багш нарийн судлаж хүүхэдтэй хэрхэн яаж ажиллах, ямар зөвлөгөөг өгөх арга барилаа тодорхойлно.</w:t>
            </w:r>
          </w:p>
        </w:tc>
      </w:tr>
      <w:tr w:rsidR="00ED595F" w:rsidRPr="00ED595F" w:rsidTr="00ED595F">
        <w:trPr>
          <w:trHeight w:val="1230"/>
        </w:trPr>
        <w:tc>
          <w:tcPr>
            <w:tcW w:w="980" w:type="dxa"/>
            <w:vMerge/>
            <w:tcBorders>
              <w:top w:val="nil"/>
              <w:left w:val="single" w:sz="4" w:space="0" w:color="auto"/>
              <w:bottom w:val="single" w:sz="4" w:space="0" w:color="000000"/>
              <w:right w:val="single" w:sz="4" w:space="0" w:color="auto"/>
            </w:tcBorders>
            <w:vAlign w:val="center"/>
            <w:hideMark/>
          </w:tcPr>
          <w:p w:rsidR="00ED595F" w:rsidRPr="00ED595F" w:rsidRDefault="00ED595F" w:rsidP="00ED595F">
            <w:pPr>
              <w:spacing w:after="0" w:line="240" w:lineRule="auto"/>
              <w:rPr>
                <w:rFonts w:eastAsia="Times New Roman" w:cs="Arial"/>
                <w:noProof w:val="0"/>
                <w:color w:val="000000"/>
                <w:lang w:val="mn-MN" w:eastAsia="mn-MN"/>
              </w:rPr>
            </w:pPr>
          </w:p>
        </w:tc>
        <w:tc>
          <w:tcPr>
            <w:tcW w:w="2012"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Авьяасыг хөгжүүлсэн байдал</w:t>
            </w:r>
          </w:p>
        </w:tc>
        <w:tc>
          <w:tcPr>
            <w:tcW w:w="992"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VI-XII анги</w:t>
            </w:r>
          </w:p>
        </w:tc>
        <w:tc>
          <w:tcPr>
            <w:tcW w:w="4096"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Түүхийн тэмдэглэлт өдрүүдэд сурагчдын дунд зохион байгуулах уралдаан тэмцээнд хамруулах</w:t>
            </w:r>
          </w:p>
        </w:tc>
        <w:tc>
          <w:tcPr>
            <w:tcW w:w="3153"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Нийгмийн оролцоот иргэн болж төлөвших, санаагаа зөв цэгцтэй илэрхийлж сурна,багаар хамтран ажиллах чадварт суралцана</w:t>
            </w:r>
          </w:p>
        </w:tc>
      </w:tr>
      <w:tr w:rsidR="00ED595F" w:rsidRPr="00ED595F" w:rsidTr="00ED595F">
        <w:trPr>
          <w:trHeight w:val="1155"/>
        </w:trPr>
        <w:tc>
          <w:tcPr>
            <w:tcW w:w="980"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Сургалтын орчин</w:t>
            </w:r>
          </w:p>
        </w:tc>
        <w:tc>
          <w:tcPr>
            <w:tcW w:w="2012"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Сургалтын хэрэглэгдэхүүний боловсруулалт</w:t>
            </w:r>
          </w:p>
        </w:tc>
        <w:tc>
          <w:tcPr>
            <w:tcW w:w="992"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VI-XII анги</w:t>
            </w:r>
          </w:p>
        </w:tc>
        <w:tc>
          <w:tcPr>
            <w:tcW w:w="4096"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Сурах бичигт үндэслэн ээлжит хичээлийн хэрэглэгдэхүүнийг боловсруулж цахим сургалтын хэрэглэгдэхүүнийг ашиглах</w:t>
            </w:r>
          </w:p>
        </w:tc>
        <w:tc>
          <w:tcPr>
            <w:tcW w:w="3153"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Ээлжит хичээлийг амжилттай зохион байгуулна.</w:t>
            </w:r>
          </w:p>
        </w:tc>
      </w:tr>
      <w:tr w:rsidR="00ED595F" w:rsidRPr="00ED595F" w:rsidTr="00ED595F">
        <w:trPr>
          <w:trHeight w:val="2010"/>
        </w:trPr>
        <w:tc>
          <w:tcPr>
            <w:tcW w:w="980" w:type="dxa"/>
            <w:vMerge/>
            <w:tcBorders>
              <w:top w:val="nil"/>
              <w:left w:val="single" w:sz="4" w:space="0" w:color="auto"/>
              <w:bottom w:val="single" w:sz="4" w:space="0" w:color="000000"/>
              <w:right w:val="single" w:sz="4" w:space="0" w:color="auto"/>
            </w:tcBorders>
            <w:vAlign w:val="center"/>
            <w:hideMark/>
          </w:tcPr>
          <w:p w:rsidR="00ED595F" w:rsidRPr="00ED595F" w:rsidRDefault="00ED595F" w:rsidP="00ED595F">
            <w:pPr>
              <w:spacing w:after="0" w:line="240" w:lineRule="auto"/>
              <w:rPr>
                <w:rFonts w:eastAsia="Times New Roman" w:cs="Arial"/>
                <w:noProof w:val="0"/>
                <w:color w:val="000000"/>
                <w:lang w:val="mn-MN" w:eastAsia="mn-MN"/>
              </w:rPr>
            </w:pPr>
          </w:p>
        </w:tc>
        <w:tc>
          <w:tcPr>
            <w:tcW w:w="2012"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Эрүүл аюулгүй орчин</w:t>
            </w:r>
          </w:p>
        </w:tc>
        <w:tc>
          <w:tcPr>
            <w:tcW w:w="992"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VI-XII анги</w:t>
            </w:r>
          </w:p>
        </w:tc>
        <w:tc>
          <w:tcPr>
            <w:tcW w:w="4096"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анги танхимыг цээвэр байлгах, эмх цэгц болон зөв цэгцтэй суух, дүүрэмт хувцасыг цэгцтэй өмсөхөд шаардлага тавих, ээлжит хичээл бүрээр сурагчдыг тэмдэглэл хөтлөлийн дараа гарын дасгал тогтмол хийлгэх</w:t>
            </w:r>
          </w:p>
        </w:tc>
        <w:tc>
          <w:tcPr>
            <w:tcW w:w="3153"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Багш сурагчдын дунд эрүүл харилцаа бий болно.</w:t>
            </w:r>
          </w:p>
        </w:tc>
      </w:tr>
      <w:tr w:rsidR="00ED595F" w:rsidRPr="00ED595F" w:rsidTr="00ED595F">
        <w:trPr>
          <w:trHeight w:val="1215"/>
        </w:trPr>
        <w:tc>
          <w:tcPr>
            <w:tcW w:w="980" w:type="dxa"/>
            <w:vMerge/>
            <w:tcBorders>
              <w:top w:val="nil"/>
              <w:left w:val="single" w:sz="4" w:space="0" w:color="auto"/>
              <w:bottom w:val="single" w:sz="4" w:space="0" w:color="000000"/>
              <w:right w:val="single" w:sz="4" w:space="0" w:color="auto"/>
            </w:tcBorders>
            <w:vAlign w:val="center"/>
            <w:hideMark/>
          </w:tcPr>
          <w:p w:rsidR="00ED595F" w:rsidRPr="00ED595F" w:rsidRDefault="00ED595F" w:rsidP="00ED595F">
            <w:pPr>
              <w:spacing w:after="0" w:line="240" w:lineRule="auto"/>
              <w:rPr>
                <w:rFonts w:eastAsia="Times New Roman" w:cs="Arial"/>
                <w:noProof w:val="0"/>
                <w:color w:val="000000"/>
                <w:lang w:val="mn-MN" w:eastAsia="mn-MN"/>
              </w:rPr>
            </w:pPr>
          </w:p>
        </w:tc>
        <w:tc>
          <w:tcPr>
            <w:tcW w:w="2012"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Сэтгэл зүйн таатай орчин бүрдүүлэлт</w:t>
            </w:r>
          </w:p>
        </w:tc>
        <w:tc>
          <w:tcPr>
            <w:tcW w:w="992"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VI-XII анги</w:t>
            </w:r>
          </w:p>
        </w:tc>
        <w:tc>
          <w:tcPr>
            <w:tcW w:w="4096"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багшийн ёс зүйн дүрмийг баримтлах, сургалтын идэвхтэй аргыг ашиглах, сурагчдын сэтгэл санааны байдлыг харгалзан дэмжих, зөвлөгөө өгөх</w:t>
            </w:r>
          </w:p>
        </w:tc>
        <w:tc>
          <w:tcPr>
            <w:tcW w:w="3153"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Багш сурагчдын дунд эрүүл харилцаа бий болно.</w:t>
            </w:r>
          </w:p>
        </w:tc>
      </w:tr>
      <w:tr w:rsidR="00ED595F" w:rsidRPr="00ED595F" w:rsidTr="00ED595F">
        <w:trPr>
          <w:trHeight w:val="945"/>
        </w:trPr>
        <w:tc>
          <w:tcPr>
            <w:tcW w:w="98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Боловсролын үйлчилгээний сэтгэл ханамж</w:t>
            </w:r>
          </w:p>
        </w:tc>
        <w:tc>
          <w:tcPr>
            <w:tcW w:w="2012"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Суралцагч</w:t>
            </w:r>
          </w:p>
        </w:tc>
        <w:tc>
          <w:tcPr>
            <w:tcW w:w="992"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VI-XII анги</w:t>
            </w:r>
          </w:p>
        </w:tc>
        <w:tc>
          <w:tcPr>
            <w:tcW w:w="4096"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11,12-р ангийн сурагчдаас багшлах арга барилын сэтгэл ханамжийг нээлттэй асуулгаар авах</w:t>
            </w:r>
          </w:p>
        </w:tc>
        <w:tc>
          <w:tcPr>
            <w:tcW w:w="3153"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Тандалт асуулгын үр дүнг өөрийн үйл ажиллагаандаа тусган, сайжруулна.</w:t>
            </w:r>
          </w:p>
        </w:tc>
      </w:tr>
      <w:tr w:rsidR="00ED595F" w:rsidRPr="00ED595F" w:rsidTr="00ED595F">
        <w:trPr>
          <w:trHeight w:val="1230"/>
        </w:trPr>
        <w:tc>
          <w:tcPr>
            <w:tcW w:w="980" w:type="dxa"/>
            <w:vMerge/>
            <w:tcBorders>
              <w:top w:val="nil"/>
              <w:left w:val="single" w:sz="4" w:space="0" w:color="auto"/>
              <w:bottom w:val="single" w:sz="4" w:space="0" w:color="000000"/>
              <w:right w:val="single" w:sz="4" w:space="0" w:color="auto"/>
            </w:tcBorders>
            <w:vAlign w:val="center"/>
            <w:hideMark/>
          </w:tcPr>
          <w:p w:rsidR="00ED595F" w:rsidRPr="00ED595F" w:rsidRDefault="00ED595F" w:rsidP="00ED595F">
            <w:pPr>
              <w:spacing w:after="0" w:line="240" w:lineRule="auto"/>
              <w:rPr>
                <w:rFonts w:eastAsia="Times New Roman" w:cs="Arial"/>
                <w:noProof w:val="0"/>
                <w:color w:val="000000"/>
                <w:lang w:val="mn-MN" w:eastAsia="mn-MN"/>
              </w:rPr>
            </w:pPr>
          </w:p>
        </w:tc>
        <w:tc>
          <w:tcPr>
            <w:tcW w:w="2012"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Эцэг эх, асран хамгаалагч</w:t>
            </w:r>
          </w:p>
        </w:tc>
        <w:tc>
          <w:tcPr>
            <w:tcW w:w="992"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VI-XII анги</w:t>
            </w:r>
          </w:p>
        </w:tc>
        <w:tc>
          <w:tcPr>
            <w:tcW w:w="4096"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Ангийн сурагчдын эцэг эх, асран хамгаалагчтай хамтран хүүхдийн сурлага, хүмүүжил, төлөвшлийн асуудалд хамтран ажиллах</w:t>
            </w:r>
          </w:p>
        </w:tc>
        <w:tc>
          <w:tcPr>
            <w:tcW w:w="3153"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Сурагчдын хүмүүжил,төлөвшилд эерэг үр дүн гарна.</w:t>
            </w:r>
          </w:p>
        </w:tc>
      </w:tr>
      <w:tr w:rsidR="00ED595F" w:rsidRPr="00ED595F" w:rsidTr="00ED595F">
        <w:trPr>
          <w:trHeight w:val="1155"/>
        </w:trPr>
        <w:tc>
          <w:tcPr>
            <w:tcW w:w="98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Багшийн хөгжил</w:t>
            </w:r>
          </w:p>
        </w:tc>
        <w:tc>
          <w:tcPr>
            <w:tcW w:w="2012"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Өөрийгөө хөгжүүлсэн байдал</w:t>
            </w:r>
          </w:p>
        </w:tc>
        <w:tc>
          <w:tcPr>
            <w:tcW w:w="992"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VI-XII анги</w:t>
            </w:r>
          </w:p>
        </w:tc>
        <w:tc>
          <w:tcPr>
            <w:tcW w:w="4096"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англи хэлний түвшингээ ахиулах, шинжлэх ухааны онолын мэдлэгээ дээшлүүлэх, сургалт семинарт хамрагдах</w:t>
            </w:r>
          </w:p>
        </w:tc>
        <w:tc>
          <w:tcPr>
            <w:tcW w:w="3153"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Багшийн онолын мэдлэг, заах арга барилд ахиц гарна.</w:t>
            </w:r>
          </w:p>
        </w:tc>
      </w:tr>
      <w:tr w:rsidR="00ED595F" w:rsidRPr="00ED595F" w:rsidTr="00ED595F">
        <w:trPr>
          <w:trHeight w:val="780"/>
        </w:trPr>
        <w:tc>
          <w:tcPr>
            <w:tcW w:w="980" w:type="dxa"/>
            <w:vMerge/>
            <w:tcBorders>
              <w:top w:val="nil"/>
              <w:left w:val="single" w:sz="4" w:space="0" w:color="auto"/>
              <w:bottom w:val="single" w:sz="4" w:space="0" w:color="000000"/>
              <w:right w:val="single" w:sz="4" w:space="0" w:color="auto"/>
            </w:tcBorders>
            <w:vAlign w:val="center"/>
            <w:hideMark/>
          </w:tcPr>
          <w:p w:rsidR="00ED595F" w:rsidRPr="00ED595F" w:rsidRDefault="00ED595F" w:rsidP="00ED595F">
            <w:pPr>
              <w:spacing w:after="0" w:line="240" w:lineRule="auto"/>
              <w:rPr>
                <w:rFonts w:eastAsia="Times New Roman" w:cs="Arial"/>
                <w:noProof w:val="0"/>
                <w:color w:val="000000"/>
                <w:lang w:val="mn-MN" w:eastAsia="mn-MN"/>
              </w:rPr>
            </w:pPr>
          </w:p>
        </w:tc>
        <w:tc>
          <w:tcPr>
            <w:tcW w:w="2012"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Бүтээлч байдал</w:t>
            </w:r>
          </w:p>
        </w:tc>
        <w:tc>
          <w:tcPr>
            <w:tcW w:w="992"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VI-XII анги</w:t>
            </w:r>
          </w:p>
        </w:tc>
        <w:tc>
          <w:tcPr>
            <w:tcW w:w="4096" w:type="dxa"/>
            <w:tcBorders>
              <w:top w:val="nil"/>
              <w:left w:val="nil"/>
              <w:bottom w:val="single" w:sz="4" w:space="0" w:color="auto"/>
              <w:right w:val="single" w:sz="4" w:space="0" w:color="auto"/>
            </w:tcBorders>
            <w:shd w:val="clear" w:color="auto" w:fill="auto"/>
            <w:vAlign w:val="bottom"/>
            <w:hideMark/>
          </w:tcPr>
          <w:p w:rsidR="00ED595F" w:rsidRPr="00ED595F" w:rsidRDefault="00ED595F" w:rsidP="00ED595F">
            <w:pPr>
              <w:spacing w:after="0" w:line="240" w:lineRule="auto"/>
              <w:rPr>
                <w:rFonts w:eastAsia="Times New Roman" w:cs="Arial"/>
                <w:noProof w:val="0"/>
                <w:color w:val="000000"/>
                <w:lang w:val="mn-MN" w:eastAsia="mn-MN"/>
              </w:rPr>
            </w:pPr>
            <w:r w:rsidRPr="00ED595F">
              <w:rPr>
                <w:rFonts w:eastAsia="Times New Roman" w:cs="Arial"/>
                <w:noProof w:val="0"/>
                <w:color w:val="000000"/>
                <w:lang w:val="mn-MN" w:eastAsia="mn-MN"/>
              </w:rPr>
              <w:t>Шинээр гарсан онолын ном сурах бичиг унших, сургалтанд ашиглах</w:t>
            </w:r>
          </w:p>
        </w:tc>
        <w:tc>
          <w:tcPr>
            <w:tcW w:w="3153" w:type="dxa"/>
            <w:tcBorders>
              <w:top w:val="nil"/>
              <w:left w:val="nil"/>
              <w:bottom w:val="single" w:sz="4" w:space="0" w:color="auto"/>
              <w:right w:val="single" w:sz="4" w:space="0" w:color="auto"/>
            </w:tcBorders>
            <w:shd w:val="clear" w:color="auto" w:fill="auto"/>
            <w:vAlign w:val="center"/>
            <w:hideMark/>
          </w:tcPr>
          <w:p w:rsidR="00ED595F" w:rsidRPr="00ED595F" w:rsidRDefault="00ED595F" w:rsidP="00ED595F">
            <w:pPr>
              <w:spacing w:after="0" w:line="240" w:lineRule="auto"/>
              <w:jc w:val="center"/>
              <w:rPr>
                <w:rFonts w:eastAsia="Times New Roman" w:cs="Arial"/>
                <w:noProof w:val="0"/>
                <w:color w:val="000000"/>
                <w:lang w:val="mn-MN" w:eastAsia="mn-MN"/>
              </w:rPr>
            </w:pPr>
            <w:r w:rsidRPr="00ED595F">
              <w:rPr>
                <w:rFonts w:eastAsia="Times New Roman" w:cs="Arial"/>
                <w:noProof w:val="0"/>
                <w:color w:val="000000"/>
                <w:lang w:val="mn-MN" w:eastAsia="mn-MN"/>
              </w:rPr>
              <w:t>Багшийн мэдлэг, ур чадвар, арга зүй сайжирна.</w:t>
            </w:r>
          </w:p>
        </w:tc>
      </w:tr>
    </w:tbl>
    <w:p w:rsidR="00C16A4B" w:rsidRDefault="00C16A4B" w:rsidP="00C16A4B">
      <w:pPr>
        <w:ind w:left="360"/>
        <w:rPr>
          <w:lang w:val="mn-MN"/>
        </w:rPr>
      </w:pPr>
    </w:p>
    <w:p w:rsidR="00ED595F" w:rsidRPr="00ED595F" w:rsidRDefault="00ED595F" w:rsidP="00C16A4B">
      <w:pPr>
        <w:ind w:left="360"/>
        <w:rPr>
          <w:lang w:val="mn-MN"/>
        </w:rPr>
      </w:pPr>
    </w:p>
    <w:p w:rsidR="002A5665" w:rsidRDefault="002A5665" w:rsidP="006B2857">
      <w:pPr>
        <w:pStyle w:val="Heading1"/>
        <w:numPr>
          <w:ilvl w:val="0"/>
          <w:numId w:val="2"/>
        </w:numPr>
        <w:rPr>
          <w:lang w:val="mn-MN"/>
        </w:rPr>
      </w:pPr>
      <w:bookmarkStart w:id="2" w:name="_Toc28264716"/>
      <w:r>
        <w:rPr>
          <w:lang w:val="mn-MN"/>
        </w:rPr>
        <w:lastRenderedPageBreak/>
        <w:t>Стандарт хэрэгжилт</w:t>
      </w:r>
      <w:bookmarkEnd w:id="2"/>
    </w:p>
    <w:tbl>
      <w:tblPr>
        <w:tblStyle w:val="TableGrid"/>
        <w:tblW w:w="0" w:type="auto"/>
        <w:jc w:val="center"/>
        <w:tblInd w:w="108" w:type="dxa"/>
        <w:tblLook w:val="04A0" w:firstRow="1" w:lastRow="0" w:firstColumn="1" w:lastColumn="0" w:noHBand="0" w:noVBand="1"/>
      </w:tblPr>
      <w:tblGrid>
        <w:gridCol w:w="682"/>
        <w:gridCol w:w="1022"/>
        <w:gridCol w:w="1035"/>
        <w:gridCol w:w="670"/>
        <w:gridCol w:w="671"/>
        <w:gridCol w:w="675"/>
        <w:gridCol w:w="677"/>
        <w:gridCol w:w="644"/>
        <w:gridCol w:w="585"/>
        <w:gridCol w:w="627"/>
        <w:gridCol w:w="677"/>
      </w:tblGrid>
      <w:tr w:rsidR="002A5665" w:rsidRPr="00B862A6" w:rsidTr="002A5665">
        <w:trPr>
          <w:jc w:val="center"/>
        </w:trPr>
        <w:tc>
          <w:tcPr>
            <w:tcW w:w="682" w:type="dxa"/>
          </w:tcPr>
          <w:p w:rsidR="002A5665" w:rsidRPr="00987CA0" w:rsidRDefault="002A5665" w:rsidP="002A5665">
            <w:pPr>
              <w:pStyle w:val="ListParagraph"/>
              <w:spacing w:line="360" w:lineRule="auto"/>
              <w:ind w:left="0"/>
              <w:rPr>
                <w:rFonts w:cs="Arial"/>
                <w:lang w:val="mn-MN"/>
              </w:rPr>
            </w:pPr>
            <w:r w:rsidRPr="00987CA0">
              <w:rPr>
                <w:rFonts w:cs="Arial"/>
                <w:lang w:val="mn-MN"/>
              </w:rPr>
              <w:t>Д\д</w:t>
            </w:r>
          </w:p>
        </w:tc>
        <w:tc>
          <w:tcPr>
            <w:tcW w:w="1022" w:type="dxa"/>
          </w:tcPr>
          <w:p w:rsidR="002A5665" w:rsidRPr="00987CA0" w:rsidRDefault="002A5665" w:rsidP="002A5665">
            <w:pPr>
              <w:pStyle w:val="ListParagraph"/>
              <w:spacing w:line="360" w:lineRule="auto"/>
              <w:ind w:left="0"/>
              <w:rPr>
                <w:rFonts w:cs="Arial"/>
                <w:lang w:val="mn-MN"/>
              </w:rPr>
            </w:pPr>
            <w:r w:rsidRPr="00987CA0">
              <w:rPr>
                <w:rFonts w:cs="Arial"/>
                <w:lang w:val="mn-MN"/>
              </w:rPr>
              <w:t>Анги</w:t>
            </w:r>
          </w:p>
        </w:tc>
        <w:tc>
          <w:tcPr>
            <w:tcW w:w="1035" w:type="dxa"/>
          </w:tcPr>
          <w:p w:rsidR="002A5665" w:rsidRPr="00987CA0" w:rsidRDefault="002A5665" w:rsidP="002A5665">
            <w:pPr>
              <w:pStyle w:val="ListParagraph"/>
              <w:spacing w:line="360" w:lineRule="auto"/>
              <w:ind w:left="0"/>
              <w:rPr>
                <w:rFonts w:cs="Arial"/>
                <w:lang w:val="mn-MN"/>
              </w:rPr>
            </w:pPr>
            <w:r w:rsidRPr="00987CA0">
              <w:rPr>
                <w:rFonts w:cs="Arial"/>
                <w:lang w:val="mn-MN"/>
              </w:rPr>
              <w:t>С\тоо</w:t>
            </w:r>
          </w:p>
        </w:tc>
        <w:tc>
          <w:tcPr>
            <w:tcW w:w="670" w:type="dxa"/>
          </w:tcPr>
          <w:p w:rsidR="002A5665" w:rsidRPr="00AD16DD" w:rsidRDefault="002A5665" w:rsidP="002A5665">
            <w:pPr>
              <w:pStyle w:val="ListParagraph"/>
              <w:spacing w:line="360" w:lineRule="auto"/>
              <w:ind w:left="0"/>
              <w:rPr>
                <w:rFonts w:cs="Arial"/>
              </w:rPr>
            </w:pPr>
            <w:r>
              <w:rPr>
                <w:rFonts w:cs="Arial"/>
              </w:rPr>
              <w:t>I</w:t>
            </w:r>
          </w:p>
        </w:tc>
        <w:tc>
          <w:tcPr>
            <w:tcW w:w="671" w:type="dxa"/>
          </w:tcPr>
          <w:p w:rsidR="002A5665" w:rsidRPr="00AD16DD" w:rsidRDefault="002A5665" w:rsidP="002A5665">
            <w:pPr>
              <w:pStyle w:val="ListParagraph"/>
              <w:spacing w:line="360" w:lineRule="auto"/>
              <w:ind w:left="0"/>
              <w:rPr>
                <w:rFonts w:cs="Arial"/>
              </w:rPr>
            </w:pPr>
            <w:r>
              <w:rPr>
                <w:rFonts w:cs="Arial"/>
              </w:rPr>
              <w:t>II</w:t>
            </w:r>
          </w:p>
        </w:tc>
        <w:tc>
          <w:tcPr>
            <w:tcW w:w="675" w:type="dxa"/>
          </w:tcPr>
          <w:p w:rsidR="002A5665" w:rsidRPr="00987CA0" w:rsidRDefault="002A5665" w:rsidP="002A5665">
            <w:pPr>
              <w:pStyle w:val="ListParagraph"/>
              <w:spacing w:line="360" w:lineRule="auto"/>
              <w:ind w:left="0"/>
              <w:rPr>
                <w:rFonts w:cs="Arial"/>
              </w:rPr>
            </w:pPr>
            <w:r>
              <w:rPr>
                <w:rFonts w:cs="Arial"/>
              </w:rPr>
              <w:t>III</w:t>
            </w:r>
          </w:p>
        </w:tc>
        <w:tc>
          <w:tcPr>
            <w:tcW w:w="677" w:type="dxa"/>
          </w:tcPr>
          <w:p w:rsidR="002A5665" w:rsidRPr="00987CA0" w:rsidRDefault="002A5665" w:rsidP="002A5665">
            <w:pPr>
              <w:pStyle w:val="ListParagraph"/>
              <w:spacing w:line="360" w:lineRule="auto"/>
              <w:ind w:left="0"/>
              <w:rPr>
                <w:rFonts w:cs="Arial"/>
              </w:rPr>
            </w:pPr>
            <w:r>
              <w:rPr>
                <w:rFonts w:cs="Arial"/>
              </w:rPr>
              <w:t>IV</w:t>
            </w:r>
          </w:p>
        </w:tc>
        <w:tc>
          <w:tcPr>
            <w:tcW w:w="644" w:type="dxa"/>
          </w:tcPr>
          <w:p w:rsidR="002A5665" w:rsidRPr="00987CA0" w:rsidRDefault="002A5665" w:rsidP="002A5665">
            <w:pPr>
              <w:pStyle w:val="ListParagraph"/>
              <w:spacing w:line="360" w:lineRule="auto"/>
              <w:ind w:left="0"/>
              <w:rPr>
                <w:rFonts w:cs="Arial"/>
              </w:rPr>
            </w:pPr>
            <w:r>
              <w:rPr>
                <w:rFonts w:cs="Arial"/>
              </w:rPr>
              <w:t>V</w:t>
            </w:r>
          </w:p>
        </w:tc>
        <w:tc>
          <w:tcPr>
            <w:tcW w:w="585" w:type="dxa"/>
          </w:tcPr>
          <w:p w:rsidR="002A5665" w:rsidRPr="00987CA0" w:rsidRDefault="002A5665" w:rsidP="002A5665">
            <w:pPr>
              <w:pStyle w:val="ListParagraph"/>
              <w:spacing w:line="360" w:lineRule="auto"/>
              <w:ind w:left="0"/>
              <w:rPr>
                <w:rFonts w:cs="Arial"/>
              </w:rPr>
            </w:pPr>
            <w:r>
              <w:rPr>
                <w:rFonts w:cs="Arial"/>
              </w:rPr>
              <w:t>VI</w:t>
            </w:r>
          </w:p>
        </w:tc>
        <w:tc>
          <w:tcPr>
            <w:tcW w:w="627" w:type="dxa"/>
          </w:tcPr>
          <w:p w:rsidR="002A5665" w:rsidRPr="00987CA0" w:rsidRDefault="002A5665" w:rsidP="002A5665">
            <w:pPr>
              <w:pStyle w:val="ListParagraph"/>
              <w:spacing w:line="360" w:lineRule="auto"/>
              <w:ind w:left="0"/>
              <w:rPr>
                <w:rFonts w:cs="Arial"/>
              </w:rPr>
            </w:pPr>
            <w:r>
              <w:rPr>
                <w:rFonts w:cs="Arial"/>
              </w:rPr>
              <w:t>VII</w:t>
            </w:r>
          </w:p>
        </w:tc>
        <w:tc>
          <w:tcPr>
            <w:tcW w:w="677" w:type="dxa"/>
          </w:tcPr>
          <w:p w:rsidR="002A5665" w:rsidRPr="00987CA0" w:rsidRDefault="002A5665" w:rsidP="002A5665">
            <w:pPr>
              <w:pStyle w:val="ListParagraph"/>
              <w:spacing w:line="360" w:lineRule="auto"/>
              <w:ind w:left="0"/>
              <w:rPr>
                <w:rFonts w:cs="Arial"/>
              </w:rPr>
            </w:pPr>
            <w:r>
              <w:rPr>
                <w:rFonts w:cs="Arial"/>
              </w:rPr>
              <w:t>VIII</w:t>
            </w:r>
          </w:p>
        </w:tc>
      </w:tr>
      <w:tr w:rsidR="002A5665" w:rsidRPr="00B862A6" w:rsidTr="002A5665">
        <w:trPr>
          <w:jc w:val="center"/>
        </w:trPr>
        <w:tc>
          <w:tcPr>
            <w:tcW w:w="7965" w:type="dxa"/>
            <w:gridSpan w:val="11"/>
          </w:tcPr>
          <w:p w:rsidR="002A5665" w:rsidRPr="00987CA0" w:rsidRDefault="002A5665" w:rsidP="002A5665">
            <w:pPr>
              <w:pStyle w:val="ListParagraph"/>
              <w:spacing w:line="360" w:lineRule="auto"/>
              <w:ind w:left="0"/>
              <w:jc w:val="center"/>
              <w:rPr>
                <w:rFonts w:cs="Arial"/>
                <w:lang w:val="mn-MN"/>
              </w:rPr>
            </w:pPr>
            <w:r w:rsidRPr="00987CA0">
              <w:rPr>
                <w:rFonts w:cs="Arial"/>
                <w:lang w:val="mn-MN"/>
              </w:rPr>
              <w:t>Нийгэм</w:t>
            </w:r>
          </w:p>
        </w:tc>
      </w:tr>
      <w:tr w:rsidR="002A5665" w:rsidRPr="00B862A6" w:rsidTr="002A5665">
        <w:trPr>
          <w:jc w:val="center"/>
        </w:trPr>
        <w:tc>
          <w:tcPr>
            <w:tcW w:w="682" w:type="dxa"/>
          </w:tcPr>
          <w:p w:rsidR="002A5665" w:rsidRPr="00B24B2F" w:rsidRDefault="00B24B2F" w:rsidP="002A5665">
            <w:pPr>
              <w:pStyle w:val="ListParagraph"/>
              <w:spacing w:line="360" w:lineRule="auto"/>
              <w:ind w:left="0"/>
              <w:rPr>
                <w:rFonts w:cs="Arial"/>
              </w:rPr>
            </w:pPr>
            <w:r>
              <w:rPr>
                <w:rFonts w:cs="Arial"/>
              </w:rPr>
              <w:t>1</w:t>
            </w:r>
          </w:p>
        </w:tc>
        <w:tc>
          <w:tcPr>
            <w:tcW w:w="1022" w:type="dxa"/>
          </w:tcPr>
          <w:p w:rsidR="002A5665" w:rsidRPr="00987CA0" w:rsidRDefault="002A5665" w:rsidP="002A5665">
            <w:pPr>
              <w:pStyle w:val="ListParagraph"/>
              <w:spacing w:line="360" w:lineRule="auto"/>
              <w:ind w:left="0"/>
              <w:rPr>
                <w:rFonts w:cs="Arial"/>
                <w:lang w:val="mn-MN"/>
              </w:rPr>
            </w:pPr>
            <w:r>
              <w:rPr>
                <w:rFonts w:cs="Arial"/>
                <w:lang w:val="mn-MN"/>
              </w:rPr>
              <w:t>11</w:t>
            </w:r>
            <w:r w:rsidRPr="00987CA0">
              <w:rPr>
                <w:rFonts w:cs="Arial"/>
                <w:lang w:val="mn-MN"/>
              </w:rPr>
              <w:t>в</w:t>
            </w:r>
          </w:p>
        </w:tc>
        <w:tc>
          <w:tcPr>
            <w:tcW w:w="1035" w:type="dxa"/>
          </w:tcPr>
          <w:p w:rsidR="002A5665" w:rsidRPr="00AD16DD" w:rsidRDefault="002A5665" w:rsidP="002A5665">
            <w:pPr>
              <w:pStyle w:val="ListParagraph"/>
              <w:spacing w:line="360" w:lineRule="auto"/>
              <w:ind w:left="0"/>
              <w:rPr>
                <w:rFonts w:cs="Arial"/>
              </w:rPr>
            </w:pPr>
            <w:r>
              <w:rPr>
                <w:rFonts w:cs="Arial"/>
              </w:rPr>
              <w:t>39</w:t>
            </w:r>
          </w:p>
        </w:tc>
        <w:tc>
          <w:tcPr>
            <w:tcW w:w="670" w:type="dxa"/>
          </w:tcPr>
          <w:p w:rsidR="002A5665" w:rsidRPr="00127B5A" w:rsidRDefault="002A5665" w:rsidP="002A5665">
            <w:pPr>
              <w:pStyle w:val="ListParagraph"/>
              <w:spacing w:line="360" w:lineRule="auto"/>
              <w:ind w:left="0"/>
              <w:rPr>
                <w:rFonts w:cs="Arial"/>
              </w:rPr>
            </w:pPr>
            <w:r>
              <w:rPr>
                <w:rFonts w:cs="Arial"/>
              </w:rPr>
              <w:t>0</w:t>
            </w:r>
          </w:p>
        </w:tc>
        <w:tc>
          <w:tcPr>
            <w:tcW w:w="671" w:type="dxa"/>
          </w:tcPr>
          <w:p w:rsidR="002A5665" w:rsidRPr="00127B5A" w:rsidRDefault="002A5665" w:rsidP="002A5665">
            <w:pPr>
              <w:pStyle w:val="ListParagraph"/>
              <w:spacing w:line="360" w:lineRule="auto"/>
              <w:ind w:left="0"/>
              <w:rPr>
                <w:rFonts w:cs="Arial"/>
              </w:rPr>
            </w:pPr>
            <w:r>
              <w:rPr>
                <w:rFonts w:cs="Arial"/>
              </w:rPr>
              <w:t>0</w:t>
            </w:r>
          </w:p>
        </w:tc>
        <w:tc>
          <w:tcPr>
            <w:tcW w:w="675" w:type="dxa"/>
          </w:tcPr>
          <w:p w:rsidR="002A5665" w:rsidRPr="00127B5A" w:rsidRDefault="002A5665" w:rsidP="002A5665">
            <w:pPr>
              <w:pStyle w:val="ListParagraph"/>
              <w:spacing w:line="360" w:lineRule="auto"/>
              <w:ind w:left="0"/>
              <w:rPr>
                <w:rFonts w:cs="Arial"/>
              </w:rPr>
            </w:pPr>
            <w:r>
              <w:rPr>
                <w:rFonts w:cs="Arial"/>
              </w:rPr>
              <w:t>0</w:t>
            </w:r>
          </w:p>
        </w:tc>
        <w:tc>
          <w:tcPr>
            <w:tcW w:w="677" w:type="dxa"/>
          </w:tcPr>
          <w:p w:rsidR="002A5665" w:rsidRPr="00127B5A" w:rsidRDefault="002A5665" w:rsidP="002A5665">
            <w:pPr>
              <w:pStyle w:val="ListParagraph"/>
              <w:spacing w:line="360" w:lineRule="auto"/>
              <w:ind w:left="0"/>
              <w:rPr>
                <w:rFonts w:cs="Arial"/>
              </w:rPr>
            </w:pPr>
            <w:r>
              <w:rPr>
                <w:rFonts w:cs="Arial"/>
              </w:rPr>
              <w:t>0</w:t>
            </w:r>
          </w:p>
        </w:tc>
        <w:tc>
          <w:tcPr>
            <w:tcW w:w="644" w:type="dxa"/>
          </w:tcPr>
          <w:p w:rsidR="002A5665" w:rsidRPr="00127B5A" w:rsidRDefault="00266DC9" w:rsidP="002A5665">
            <w:pPr>
              <w:pStyle w:val="ListParagraph"/>
              <w:spacing w:line="360" w:lineRule="auto"/>
              <w:ind w:left="0"/>
              <w:rPr>
                <w:rFonts w:cs="Arial"/>
              </w:rPr>
            </w:pPr>
            <w:r>
              <w:rPr>
                <w:rFonts w:cs="Arial"/>
              </w:rPr>
              <w:t>2</w:t>
            </w:r>
          </w:p>
        </w:tc>
        <w:tc>
          <w:tcPr>
            <w:tcW w:w="585" w:type="dxa"/>
          </w:tcPr>
          <w:p w:rsidR="002A5665" w:rsidRPr="00987CA0" w:rsidRDefault="00266DC9" w:rsidP="002A5665">
            <w:pPr>
              <w:pStyle w:val="ListParagraph"/>
              <w:spacing w:line="360" w:lineRule="auto"/>
              <w:ind w:left="0"/>
              <w:rPr>
                <w:rFonts w:cs="Arial"/>
              </w:rPr>
            </w:pPr>
            <w:r>
              <w:rPr>
                <w:rFonts w:cs="Arial"/>
              </w:rPr>
              <w:t>2</w:t>
            </w:r>
          </w:p>
        </w:tc>
        <w:tc>
          <w:tcPr>
            <w:tcW w:w="627" w:type="dxa"/>
          </w:tcPr>
          <w:p w:rsidR="002A5665" w:rsidRPr="00987CA0" w:rsidRDefault="00266DC9" w:rsidP="002A5665">
            <w:pPr>
              <w:pStyle w:val="ListParagraph"/>
              <w:spacing w:line="360" w:lineRule="auto"/>
              <w:ind w:left="0"/>
              <w:rPr>
                <w:rFonts w:cs="Arial"/>
              </w:rPr>
            </w:pPr>
            <w:r>
              <w:rPr>
                <w:rFonts w:cs="Arial"/>
              </w:rPr>
              <w:t>14</w:t>
            </w:r>
          </w:p>
        </w:tc>
        <w:tc>
          <w:tcPr>
            <w:tcW w:w="677" w:type="dxa"/>
          </w:tcPr>
          <w:p w:rsidR="002A5665" w:rsidRPr="00987CA0" w:rsidRDefault="00266DC9" w:rsidP="002A5665">
            <w:pPr>
              <w:pStyle w:val="ListParagraph"/>
              <w:spacing w:line="360" w:lineRule="auto"/>
              <w:ind w:left="0"/>
              <w:rPr>
                <w:rFonts w:cs="Arial"/>
              </w:rPr>
            </w:pPr>
            <w:r>
              <w:rPr>
                <w:rFonts w:cs="Arial"/>
              </w:rPr>
              <w:t>14</w:t>
            </w:r>
          </w:p>
        </w:tc>
      </w:tr>
      <w:tr w:rsidR="002A5665" w:rsidRPr="00B862A6" w:rsidTr="002A5665">
        <w:trPr>
          <w:jc w:val="center"/>
        </w:trPr>
        <w:tc>
          <w:tcPr>
            <w:tcW w:w="682" w:type="dxa"/>
          </w:tcPr>
          <w:p w:rsidR="002A5665" w:rsidRPr="00B24B2F" w:rsidRDefault="00B24B2F" w:rsidP="002A5665">
            <w:pPr>
              <w:pStyle w:val="ListParagraph"/>
              <w:spacing w:line="360" w:lineRule="auto"/>
              <w:ind w:left="0"/>
              <w:rPr>
                <w:rFonts w:cs="Arial"/>
              </w:rPr>
            </w:pPr>
            <w:r>
              <w:rPr>
                <w:rFonts w:cs="Arial"/>
              </w:rPr>
              <w:t>2</w:t>
            </w:r>
          </w:p>
        </w:tc>
        <w:tc>
          <w:tcPr>
            <w:tcW w:w="1022" w:type="dxa"/>
          </w:tcPr>
          <w:p w:rsidR="002A5665" w:rsidRPr="00987CA0" w:rsidRDefault="002A5665" w:rsidP="002A5665">
            <w:pPr>
              <w:pStyle w:val="ListParagraph"/>
              <w:spacing w:line="360" w:lineRule="auto"/>
              <w:ind w:left="0"/>
              <w:rPr>
                <w:rFonts w:cs="Arial"/>
              </w:rPr>
            </w:pPr>
            <w:r>
              <w:rPr>
                <w:rFonts w:cs="Arial"/>
                <w:lang w:val="mn-MN"/>
              </w:rPr>
              <w:t>11</w:t>
            </w:r>
            <w:r w:rsidRPr="00987CA0">
              <w:rPr>
                <w:rFonts w:cs="Arial"/>
                <w:lang w:val="mn-MN"/>
              </w:rPr>
              <w:t>д</w:t>
            </w:r>
          </w:p>
        </w:tc>
        <w:tc>
          <w:tcPr>
            <w:tcW w:w="1035" w:type="dxa"/>
          </w:tcPr>
          <w:p w:rsidR="002A5665" w:rsidRPr="002A5665" w:rsidRDefault="002A5665" w:rsidP="002A5665">
            <w:pPr>
              <w:pStyle w:val="ListParagraph"/>
              <w:spacing w:line="360" w:lineRule="auto"/>
              <w:ind w:left="0"/>
              <w:rPr>
                <w:rFonts w:cs="Arial"/>
                <w:lang w:val="mn-MN"/>
              </w:rPr>
            </w:pPr>
            <w:r>
              <w:rPr>
                <w:rFonts w:cs="Arial"/>
                <w:lang w:val="mn-MN"/>
              </w:rPr>
              <w:t>33</w:t>
            </w:r>
          </w:p>
        </w:tc>
        <w:tc>
          <w:tcPr>
            <w:tcW w:w="670" w:type="dxa"/>
          </w:tcPr>
          <w:p w:rsidR="002A5665" w:rsidRPr="00987CA0" w:rsidRDefault="002A5665" w:rsidP="002A5665">
            <w:pPr>
              <w:pStyle w:val="ListParagraph"/>
              <w:spacing w:line="360" w:lineRule="auto"/>
              <w:ind w:left="0"/>
              <w:rPr>
                <w:rFonts w:cs="Arial"/>
              </w:rPr>
            </w:pPr>
            <w:r>
              <w:rPr>
                <w:rFonts w:cs="Arial"/>
              </w:rPr>
              <w:t>0</w:t>
            </w:r>
          </w:p>
        </w:tc>
        <w:tc>
          <w:tcPr>
            <w:tcW w:w="671" w:type="dxa"/>
          </w:tcPr>
          <w:p w:rsidR="002A5665" w:rsidRPr="00987CA0" w:rsidRDefault="002A5665" w:rsidP="002A5665">
            <w:pPr>
              <w:pStyle w:val="ListParagraph"/>
              <w:spacing w:line="360" w:lineRule="auto"/>
              <w:ind w:left="0"/>
              <w:rPr>
                <w:rFonts w:cs="Arial"/>
              </w:rPr>
            </w:pPr>
            <w:r>
              <w:rPr>
                <w:rFonts w:cs="Arial"/>
              </w:rPr>
              <w:t>0</w:t>
            </w:r>
          </w:p>
        </w:tc>
        <w:tc>
          <w:tcPr>
            <w:tcW w:w="675" w:type="dxa"/>
          </w:tcPr>
          <w:p w:rsidR="002A5665" w:rsidRPr="00987CA0" w:rsidRDefault="002A5665" w:rsidP="002A5665">
            <w:pPr>
              <w:pStyle w:val="ListParagraph"/>
              <w:spacing w:line="360" w:lineRule="auto"/>
              <w:ind w:left="0"/>
              <w:rPr>
                <w:rFonts w:cs="Arial"/>
              </w:rPr>
            </w:pPr>
            <w:r>
              <w:rPr>
                <w:rFonts w:cs="Arial"/>
              </w:rPr>
              <w:t>0</w:t>
            </w:r>
          </w:p>
        </w:tc>
        <w:tc>
          <w:tcPr>
            <w:tcW w:w="677" w:type="dxa"/>
          </w:tcPr>
          <w:p w:rsidR="002A5665" w:rsidRPr="00987CA0" w:rsidRDefault="002A5665" w:rsidP="002A5665">
            <w:pPr>
              <w:pStyle w:val="ListParagraph"/>
              <w:spacing w:line="360" w:lineRule="auto"/>
              <w:ind w:left="0"/>
              <w:rPr>
                <w:rFonts w:cs="Arial"/>
              </w:rPr>
            </w:pPr>
            <w:r>
              <w:rPr>
                <w:rFonts w:cs="Arial"/>
              </w:rPr>
              <w:t>0</w:t>
            </w:r>
          </w:p>
        </w:tc>
        <w:tc>
          <w:tcPr>
            <w:tcW w:w="644" w:type="dxa"/>
          </w:tcPr>
          <w:p w:rsidR="002A5665" w:rsidRPr="00127B5A" w:rsidRDefault="00B24B2F" w:rsidP="002A5665">
            <w:pPr>
              <w:pStyle w:val="ListParagraph"/>
              <w:spacing w:line="360" w:lineRule="auto"/>
              <w:ind w:left="0"/>
              <w:rPr>
                <w:rFonts w:cs="Arial"/>
              </w:rPr>
            </w:pPr>
            <w:r>
              <w:rPr>
                <w:rFonts w:cs="Arial"/>
              </w:rPr>
              <w:t>2</w:t>
            </w:r>
          </w:p>
        </w:tc>
        <w:tc>
          <w:tcPr>
            <w:tcW w:w="585" w:type="dxa"/>
          </w:tcPr>
          <w:p w:rsidR="002A5665" w:rsidRPr="00987CA0" w:rsidRDefault="00B24B2F" w:rsidP="002A5665">
            <w:pPr>
              <w:pStyle w:val="ListParagraph"/>
              <w:spacing w:line="360" w:lineRule="auto"/>
              <w:ind w:left="0"/>
              <w:rPr>
                <w:rFonts w:cs="Arial"/>
              </w:rPr>
            </w:pPr>
            <w:r>
              <w:rPr>
                <w:rFonts w:cs="Arial"/>
              </w:rPr>
              <w:t>3</w:t>
            </w:r>
          </w:p>
        </w:tc>
        <w:tc>
          <w:tcPr>
            <w:tcW w:w="627" w:type="dxa"/>
          </w:tcPr>
          <w:p w:rsidR="002A5665" w:rsidRPr="00987CA0" w:rsidRDefault="00B24B2F" w:rsidP="002A5665">
            <w:pPr>
              <w:pStyle w:val="ListParagraph"/>
              <w:spacing w:line="360" w:lineRule="auto"/>
              <w:ind w:left="0"/>
              <w:rPr>
                <w:rFonts w:cs="Arial"/>
              </w:rPr>
            </w:pPr>
            <w:r>
              <w:rPr>
                <w:rFonts w:cs="Arial"/>
              </w:rPr>
              <w:t>14</w:t>
            </w:r>
          </w:p>
        </w:tc>
        <w:tc>
          <w:tcPr>
            <w:tcW w:w="677" w:type="dxa"/>
          </w:tcPr>
          <w:p w:rsidR="002A5665" w:rsidRPr="00987CA0" w:rsidRDefault="00B24B2F" w:rsidP="002A5665">
            <w:pPr>
              <w:pStyle w:val="ListParagraph"/>
              <w:spacing w:line="360" w:lineRule="auto"/>
              <w:ind w:left="0"/>
              <w:rPr>
                <w:rFonts w:cs="Arial"/>
              </w:rPr>
            </w:pPr>
            <w:r>
              <w:rPr>
                <w:rFonts w:cs="Arial"/>
              </w:rPr>
              <w:t>14</w:t>
            </w:r>
          </w:p>
        </w:tc>
      </w:tr>
      <w:tr w:rsidR="002A5665" w:rsidRPr="00B862A6" w:rsidTr="002A5665">
        <w:trPr>
          <w:jc w:val="center"/>
        </w:trPr>
        <w:tc>
          <w:tcPr>
            <w:tcW w:w="7965" w:type="dxa"/>
            <w:gridSpan w:val="11"/>
          </w:tcPr>
          <w:p w:rsidR="002A5665" w:rsidRPr="00987CA0" w:rsidRDefault="002A5665" w:rsidP="002A5665">
            <w:pPr>
              <w:pStyle w:val="ListParagraph"/>
              <w:spacing w:line="360" w:lineRule="auto"/>
              <w:ind w:left="0"/>
              <w:jc w:val="center"/>
              <w:rPr>
                <w:rFonts w:cs="Arial"/>
                <w:lang w:val="mn-MN"/>
              </w:rPr>
            </w:pPr>
            <w:r w:rsidRPr="00987CA0">
              <w:rPr>
                <w:rFonts w:cs="Arial"/>
                <w:lang w:val="mn-MN"/>
              </w:rPr>
              <w:t>Түүх</w:t>
            </w:r>
          </w:p>
        </w:tc>
      </w:tr>
      <w:tr w:rsidR="00B24B2F" w:rsidRPr="00B862A6" w:rsidTr="002A5665">
        <w:trPr>
          <w:jc w:val="center"/>
        </w:trPr>
        <w:tc>
          <w:tcPr>
            <w:tcW w:w="682" w:type="dxa"/>
          </w:tcPr>
          <w:p w:rsidR="00B24B2F" w:rsidRPr="00987CA0" w:rsidRDefault="00B24B2F" w:rsidP="002A5665">
            <w:pPr>
              <w:pStyle w:val="ListParagraph"/>
              <w:spacing w:line="360" w:lineRule="auto"/>
              <w:ind w:left="0"/>
              <w:rPr>
                <w:rFonts w:cs="Arial"/>
              </w:rPr>
            </w:pPr>
            <w:r>
              <w:rPr>
                <w:rFonts w:cs="Arial"/>
              </w:rPr>
              <w:t>3</w:t>
            </w:r>
          </w:p>
        </w:tc>
        <w:tc>
          <w:tcPr>
            <w:tcW w:w="1022" w:type="dxa"/>
          </w:tcPr>
          <w:p w:rsidR="00B24B2F" w:rsidRPr="00987CA0" w:rsidRDefault="00B24B2F" w:rsidP="002A5665">
            <w:pPr>
              <w:pStyle w:val="ListParagraph"/>
              <w:spacing w:line="360" w:lineRule="auto"/>
              <w:ind w:left="0"/>
              <w:rPr>
                <w:rFonts w:cs="Arial"/>
                <w:lang w:val="mn-MN"/>
              </w:rPr>
            </w:pPr>
            <w:r>
              <w:rPr>
                <w:rFonts w:cs="Arial"/>
                <w:lang w:val="mn-MN"/>
              </w:rPr>
              <w:t>6</w:t>
            </w:r>
            <w:r w:rsidRPr="00987CA0">
              <w:rPr>
                <w:rFonts w:cs="Arial"/>
                <w:lang w:val="mn-MN"/>
              </w:rPr>
              <w:t>в</w:t>
            </w:r>
          </w:p>
        </w:tc>
        <w:tc>
          <w:tcPr>
            <w:tcW w:w="1035" w:type="dxa"/>
          </w:tcPr>
          <w:p w:rsidR="00B24B2F" w:rsidRPr="002A5665" w:rsidRDefault="00B24B2F" w:rsidP="002A5665">
            <w:pPr>
              <w:pStyle w:val="ListParagraph"/>
              <w:spacing w:line="360" w:lineRule="auto"/>
              <w:ind w:left="0"/>
              <w:rPr>
                <w:rFonts w:cs="Arial"/>
                <w:lang w:val="mn-MN"/>
              </w:rPr>
            </w:pPr>
            <w:r>
              <w:rPr>
                <w:rFonts w:cs="Arial"/>
                <w:lang w:val="mn-MN"/>
              </w:rPr>
              <w:t>56</w:t>
            </w:r>
          </w:p>
        </w:tc>
        <w:tc>
          <w:tcPr>
            <w:tcW w:w="670" w:type="dxa"/>
          </w:tcPr>
          <w:p w:rsidR="00B24B2F" w:rsidRPr="00E6089B" w:rsidRDefault="00B24B2F" w:rsidP="00C61931">
            <w:pPr>
              <w:pStyle w:val="ListParagraph"/>
              <w:spacing w:line="360" w:lineRule="auto"/>
              <w:ind w:left="0"/>
              <w:rPr>
                <w:rFonts w:cs="Arial"/>
              </w:rPr>
            </w:pPr>
            <w:r>
              <w:rPr>
                <w:rFonts w:cs="Arial"/>
              </w:rPr>
              <w:t>0</w:t>
            </w:r>
          </w:p>
        </w:tc>
        <w:tc>
          <w:tcPr>
            <w:tcW w:w="671" w:type="dxa"/>
          </w:tcPr>
          <w:p w:rsidR="00B24B2F" w:rsidRPr="00E6089B" w:rsidRDefault="00B24B2F" w:rsidP="00C61931">
            <w:pPr>
              <w:pStyle w:val="ListParagraph"/>
              <w:spacing w:line="360" w:lineRule="auto"/>
              <w:ind w:left="0"/>
              <w:rPr>
                <w:rFonts w:cs="Arial"/>
              </w:rPr>
            </w:pPr>
            <w:r>
              <w:rPr>
                <w:rFonts w:cs="Arial"/>
              </w:rPr>
              <w:t>0</w:t>
            </w:r>
          </w:p>
        </w:tc>
        <w:tc>
          <w:tcPr>
            <w:tcW w:w="675" w:type="dxa"/>
          </w:tcPr>
          <w:p w:rsidR="00B24B2F" w:rsidRPr="00E6089B" w:rsidRDefault="00B24B2F" w:rsidP="00C61931">
            <w:pPr>
              <w:pStyle w:val="ListParagraph"/>
              <w:spacing w:line="360" w:lineRule="auto"/>
              <w:ind w:left="0"/>
              <w:rPr>
                <w:rFonts w:cs="Arial"/>
              </w:rPr>
            </w:pPr>
            <w:r>
              <w:rPr>
                <w:rFonts w:cs="Arial"/>
              </w:rPr>
              <w:t>0</w:t>
            </w:r>
          </w:p>
        </w:tc>
        <w:tc>
          <w:tcPr>
            <w:tcW w:w="677" w:type="dxa"/>
          </w:tcPr>
          <w:p w:rsidR="00B24B2F" w:rsidRPr="00E6089B" w:rsidRDefault="00B24B2F" w:rsidP="00C61931">
            <w:pPr>
              <w:pStyle w:val="ListParagraph"/>
              <w:spacing w:line="360" w:lineRule="auto"/>
              <w:ind w:left="0"/>
              <w:rPr>
                <w:rFonts w:cs="Arial"/>
              </w:rPr>
            </w:pPr>
            <w:r>
              <w:rPr>
                <w:rFonts w:cs="Arial"/>
              </w:rPr>
              <w:t>0</w:t>
            </w:r>
          </w:p>
        </w:tc>
        <w:tc>
          <w:tcPr>
            <w:tcW w:w="644" w:type="dxa"/>
          </w:tcPr>
          <w:p w:rsidR="00B24B2F" w:rsidRPr="00E6089B" w:rsidRDefault="00B24B2F" w:rsidP="00C61931">
            <w:pPr>
              <w:pStyle w:val="ListParagraph"/>
              <w:spacing w:line="360" w:lineRule="auto"/>
              <w:ind w:left="0"/>
              <w:rPr>
                <w:rFonts w:cs="Arial"/>
              </w:rPr>
            </w:pPr>
            <w:r>
              <w:rPr>
                <w:rFonts w:cs="Arial"/>
              </w:rPr>
              <w:t>0</w:t>
            </w:r>
          </w:p>
        </w:tc>
        <w:tc>
          <w:tcPr>
            <w:tcW w:w="585" w:type="dxa"/>
          </w:tcPr>
          <w:p w:rsidR="00B24B2F" w:rsidRPr="00E6089B" w:rsidRDefault="00B24B2F" w:rsidP="00C61931">
            <w:pPr>
              <w:pStyle w:val="ListParagraph"/>
              <w:spacing w:line="360" w:lineRule="auto"/>
              <w:ind w:left="0"/>
              <w:rPr>
                <w:rFonts w:cs="Arial"/>
              </w:rPr>
            </w:pPr>
            <w:r>
              <w:rPr>
                <w:rFonts w:cs="Arial"/>
              </w:rPr>
              <w:t>0</w:t>
            </w:r>
          </w:p>
        </w:tc>
        <w:tc>
          <w:tcPr>
            <w:tcW w:w="627" w:type="dxa"/>
          </w:tcPr>
          <w:p w:rsidR="00B24B2F" w:rsidRPr="00E6089B" w:rsidRDefault="00B24B2F" w:rsidP="00C61931">
            <w:pPr>
              <w:pStyle w:val="ListParagraph"/>
              <w:spacing w:line="360" w:lineRule="auto"/>
              <w:ind w:left="0"/>
              <w:rPr>
                <w:rFonts w:cs="Arial"/>
              </w:rPr>
            </w:pPr>
            <w:r>
              <w:rPr>
                <w:rFonts w:cs="Arial"/>
              </w:rPr>
              <w:t>35</w:t>
            </w:r>
          </w:p>
        </w:tc>
        <w:tc>
          <w:tcPr>
            <w:tcW w:w="677" w:type="dxa"/>
          </w:tcPr>
          <w:p w:rsidR="00B24B2F" w:rsidRPr="00E6089B" w:rsidRDefault="00B24B2F" w:rsidP="00C61931">
            <w:pPr>
              <w:pStyle w:val="ListParagraph"/>
              <w:spacing w:line="360" w:lineRule="auto"/>
              <w:ind w:left="0"/>
              <w:rPr>
                <w:rFonts w:cs="Arial"/>
              </w:rPr>
            </w:pPr>
            <w:r>
              <w:rPr>
                <w:rFonts w:cs="Arial"/>
              </w:rPr>
              <w:t>19</w:t>
            </w:r>
          </w:p>
        </w:tc>
      </w:tr>
      <w:tr w:rsidR="002A5665" w:rsidRPr="00B862A6" w:rsidTr="002A5665">
        <w:trPr>
          <w:jc w:val="center"/>
        </w:trPr>
        <w:tc>
          <w:tcPr>
            <w:tcW w:w="682" w:type="dxa"/>
          </w:tcPr>
          <w:p w:rsidR="002A5665" w:rsidRPr="00987CA0" w:rsidRDefault="002A5665" w:rsidP="002A5665">
            <w:pPr>
              <w:pStyle w:val="ListParagraph"/>
              <w:spacing w:line="360" w:lineRule="auto"/>
              <w:ind w:left="0"/>
              <w:rPr>
                <w:rFonts w:cs="Arial"/>
                <w:lang w:val="mn-MN"/>
              </w:rPr>
            </w:pPr>
          </w:p>
        </w:tc>
        <w:tc>
          <w:tcPr>
            <w:tcW w:w="1022" w:type="dxa"/>
          </w:tcPr>
          <w:p w:rsidR="002A5665" w:rsidRPr="00987CA0" w:rsidRDefault="002A5665" w:rsidP="002A5665">
            <w:pPr>
              <w:pStyle w:val="ListParagraph"/>
              <w:spacing w:line="360" w:lineRule="auto"/>
              <w:ind w:left="0"/>
              <w:rPr>
                <w:rFonts w:cs="Arial"/>
                <w:lang w:val="mn-MN"/>
              </w:rPr>
            </w:pPr>
            <w:r w:rsidRPr="00987CA0">
              <w:rPr>
                <w:rFonts w:cs="Arial"/>
                <w:lang w:val="mn-MN"/>
              </w:rPr>
              <w:t>Нийт</w:t>
            </w:r>
          </w:p>
        </w:tc>
        <w:tc>
          <w:tcPr>
            <w:tcW w:w="1035" w:type="dxa"/>
          </w:tcPr>
          <w:p w:rsidR="002A5665" w:rsidRPr="002A5665" w:rsidRDefault="002A5665" w:rsidP="002A5665">
            <w:pPr>
              <w:pStyle w:val="ListParagraph"/>
              <w:spacing w:line="360" w:lineRule="auto"/>
              <w:ind w:left="0"/>
              <w:rPr>
                <w:rFonts w:cs="Arial"/>
              </w:rPr>
            </w:pPr>
            <w:r>
              <w:rPr>
                <w:rFonts w:cs="Arial"/>
              </w:rPr>
              <w:t>184</w:t>
            </w:r>
          </w:p>
        </w:tc>
        <w:tc>
          <w:tcPr>
            <w:tcW w:w="670" w:type="dxa"/>
          </w:tcPr>
          <w:p w:rsidR="002A5665" w:rsidRPr="00987CA0" w:rsidRDefault="002A5665" w:rsidP="002A5665">
            <w:pPr>
              <w:pStyle w:val="ListParagraph"/>
              <w:spacing w:line="360" w:lineRule="auto"/>
              <w:ind w:left="0"/>
              <w:rPr>
                <w:rFonts w:cs="Arial"/>
              </w:rPr>
            </w:pPr>
            <w:r>
              <w:rPr>
                <w:rFonts w:cs="Arial"/>
              </w:rPr>
              <w:t>0</w:t>
            </w:r>
          </w:p>
        </w:tc>
        <w:tc>
          <w:tcPr>
            <w:tcW w:w="671" w:type="dxa"/>
          </w:tcPr>
          <w:p w:rsidR="002A5665" w:rsidRPr="00987CA0" w:rsidRDefault="002A5665" w:rsidP="002A5665">
            <w:pPr>
              <w:pStyle w:val="ListParagraph"/>
              <w:spacing w:line="360" w:lineRule="auto"/>
              <w:ind w:left="0"/>
              <w:rPr>
                <w:rFonts w:cs="Arial"/>
              </w:rPr>
            </w:pPr>
            <w:r>
              <w:rPr>
                <w:rFonts w:cs="Arial"/>
              </w:rPr>
              <w:t>0</w:t>
            </w:r>
          </w:p>
        </w:tc>
        <w:tc>
          <w:tcPr>
            <w:tcW w:w="675" w:type="dxa"/>
          </w:tcPr>
          <w:p w:rsidR="002A5665" w:rsidRPr="00987CA0" w:rsidRDefault="00266DC9" w:rsidP="002A5665">
            <w:pPr>
              <w:pStyle w:val="ListParagraph"/>
              <w:spacing w:line="360" w:lineRule="auto"/>
              <w:ind w:left="0"/>
              <w:rPr>
                <w:rFonts w:cs="Arial"/>
              </w:rPr>
            </w:pPr>
            <w:r>
              <w:rPr>
                <w:rFonts w:cs="Arial"/>
              </w:rPr>
              <w:t>0</w:t>
            </w:r>
          </w:p>
        </w:tc>
        <w:tc>
          <w:tcPr>
            <w:tcW w:w="677" w:type="dxa"/>
          </w:tcPr>
          <w:p w:rsidR="002A5665" w:rsidRPr="00987CA0" w:rsidRDefault="002A5665" w:rsidP="002A5665">
            <w:pPr>
              <w:pStyle w:val="ListParagraph"/>
              <w:spacing w:line="360" w:lineRule="auto"/>
              <w:ind w:left="0"/>
              <w:rPr>
                <w:rFonts w:cs="Arial"/>
              </w:rPr>
            </w:pPr>
            <w:r>
              <w:rPr>
                <w:rFonts w:cs="Arial"/>
              </w:rPr>
              <w:t>0</w:t>
            </w:r>
          </w:p>
        </w:tc>
        <w:tc>
          <w:tcPr>
            <w:tcW w:w="644" w:type="dxa"/>
          </w:tcPr>
          <w:p w:rsidR="002A5665" w:rsidRPr="000C2153" w:rsidRDefault="00266DC9" w:rsidP="002A5665">
            <w:pPr>
              <w:pStyle w:val="ListParagraph"/>
              <w:spacing w:line="360" w:lineRule="auto"/>
              <w:ind w:left="0"/>
              <w:rPr>
                <w:rFonts w:cs="Arial"/>
              </w:rPr>
            </w:pPr>
            <w:r>
              <w:rPr>
                <w:rFonts w:cs="Arial"/>
              </w:rPr>
              <w:t>4</w:t>
            </w:r>
          </w:p>
        </w:tc>
        <w:tc>
          <w:tcPr>
            <w:tcW w:w="585" w:type="dxa"/>
          </w:tcPr>
          <w:p w:rsidR="002A5665" w:rsidRPr="00987CA0" w:rsidRDefault="00266DC9" w:rsidP="002A5665">
            <w:pPr>
              <w:pStyle w:val="ListParagraph"/>
              <w:spacing w:line="360" w:lineRule="auto"/>
              <w:ind w:left="0"/>
              <w:rPr>
                <w:rFonts w:cs="Arial"/>
              </w:rPr>
            </w:pPr>
            <w:r>
              <w:rPr>
                <w:rFonts w:cs="Arial"/>
              </w:rPr>
              <w:t>5</w:t>
            </w:r>
          </w:p>
        </w:tc>
        <w:tc>
          <w:tcPr>
            <w:tcW w:w="627" w:type="dxa"/>
          </w:tcPr>
          <w:p w:rsidR="002A5665" w:rsidRPr="00987CA0" w:rsidRDefault="00266DC9" w:rsidP="002A5665">
            <w:pPr>
              <w:pStyle w:val="ListParagraph"/>
              <w:spacing w:line="360" w:lineRule="auto"/>
              <w:ind w:left="0"/>
              <w:rPr>
                <w:rFonts w:cs="Arial"/>
              </w:rPr>
            </w:pPr>
            <w:r>
              <w:rPr>
                <w:rFonts w:cs="Arial"/>
              </w:rPr>
              <w:t>63</w:t>
            </w:r>
          </w:p>
        </w:tc>
        <w:tc>
          <w:tcPr>
            <w:tcW w:w="677" w:type="dxa"/>
          </w:tcPr>
          <w:p w:rsidR="002A5665" w:rsidRPr="00987CA0" w:rsidRDefault="00266DC9" w:rsidP="002A5665">
            <w:pPr>
              <w:pStyle w:val="ListParagraph"/>
              <w:spacing w:line="360" w:lineRule="auto"/>
              <w:ind w:left="0"/>
              <w:rPr>
                <w:rFonts w:cs="Arial"/>
              </w:rPr>
            </w:pPr>
            <w:r>
              <w:rPr>
                <w:rFonts w:cs="Arial"/>
              </w:rPr>
              <w:t>47</w:t>
            </w:r>
          </w:p>
        </w:tc>
      </w:tr>
    </w:tbl>
    <w:p w:rsidR="00266DC9" w:rsidRDefault="00266DC9" w:rsidP="00266DC9">
      <w:pPr>
        <w:rPr>
          <w:lang w:val="mn-MN"/>
        </w:rPr>
      </w:pPr>
      <w:r>
        <w:rPr>
          <w:lang w:val="mn-MN"/>
        </w:rPr>
        <w:t xml:space="preserve">Нийгмийн ухааны хичээлээр ахлах ангийн суралцагчдын үзүүлэлтийг графикт дүрсэлвэл: </w:t>
      </w:r>
    </w:p>
    <w:p w:rsidR="00EF0ACB" w:rsidRDefault="00266DC9" w:rsidP="00EF0ACB">
      <w:pPr>
        <w:jc w:val="both"/>
        <w:rPr>
          <w:lang w:val="mn-MN"/>
        </w:rPr>
      </w:pPr>
      <w:r>
        <w:rPr>
          <w:lang w:val="mn-MN" w:eastAsia="mn-MN"/>
        </w:rPr>
        <w:drawing>
          <wp:anchor distT="0" distB="0" distL="114300" distR="114300" simplePos="0" relativeHeight="251658240" behindDoc="0" locked="0" layoutInCell="1" allowOverlap="1" wp14:anchorId="6D5B26D8" wp14:editId="5CEE2208">
            <wp:simplePos x="0" y="0"/>
            <wp:positionH relativeFrom="column">
              <wp:align>left</wp:align>
            </wp:positionH>
            <wp:positionV relativeFrom="paragraph">
              <wp:align>top</wp:align>
            </wp:positionV>
            <wp:extent cx="4572000" cy="2743200"/>
            <wp:effectExtent l="0" t="0" r="19050" b="1905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lang w:val="mn-MN"/>
        </w:rPr>
        <w:t xml:space="preserve">Графикаас харахад сурагчдын дийлэнхи буюу 56 нь </w:t>
      </w:r>
      <w:r>
        <w:t xml:space="preserve">VII </w:t>
      </w:r>
      <w:r>
        <w:rPr>
          <w:lang w:val="mn-MN"/>
        </w:rPr>
        <w:t xml:space="preserve">болон </w:t>
      </w:r>
      <w:r>
        <w:t>VIII</w:t>
      </w:r>
      <w:r>
        <w:rPr>
          <w:lang w:val="mn-MN"/>
        </w:rPr>
        <w:t xml:space="preserve">-р түвшин байна. Ахлах ангийн сурагчдад сонголттой даалгаварын сайн боловч чадварын дасга буюу жишээ тохиолдол шинжлэхэд дутмаг үзүүлэлттэй байсан. Тиймээс тохиолдол шинжлэх, нийгмийн үзэгдэл үйл явцтай холбох тайларлахад түлхүү анхаарах ёстой нь харагдлаа. </w:t>
      </w:r>
      <w:r>
        <w:rPr>
          <w:lang w:val="mn-MN"/>
        </w:rPr>
        <w:br w:type="textWrapping" w:clear="all"/>
      </w:r>
    </w:p>
    <w:p w:rsidR="002A5665" w:rsidRDefault="002A5665" w:rsidP="00EF0ACB">
      <w:pPr>
        <w:pStyle w:val="Heading1"/>
        <w:numPr>
          <w:ilvl w:val="0"/>
          <w:numId w:val="2"/>
        </w:numPr>
      </w:pPr>
      <w:bookmarkStart w:id="3" w:name="_Toc28264717"/>
      <w:r>
        <w:rPr>
          <w:lang w:val="mn-MN"/>
        </w:rPr>
        <w:t>Хөтөлбөр, төлөвлөгөө</w:t>
      </w:r>
      <w:bookmarkEnd w:id="3"/>
    </w:p>
    <w:p w:rsidR="002A5665" w:rsidRDefault="00AA7B61" w:rsidP="006B2857">
      <w:pPr>
        <w:pStyle w:val="ListParagraph"/>
        <w:numPr>
          <w:ilvl w:val="0"/>
          <w:numId w:val="11"/>
        </w:numPr>
        <w:jc w:val="both"/>
        <w:rPr>
          <w:lang w:val="mn-MN"/>
        </w:rPr>
      </w:pPr>
      <w:r>
        <w:rPr>
          <w:lang w:val="mn-MN"/>
        </w:rPr>
        <w:t xml:space="preserve">6 ангийн түүхийн хичээлээр сайжруулсан хөтөлбөрийн дагуу хөтөлбөр, төлөвлөгөөг хийж ээлжит хичээлийн агуулгийг </w:t>
      </w:r>
      <w:r>
        <w:t>moodle</w:t>
      </w:r>
      <w:r>
        <w:rPr>
          <w:lang w:val="mn-MN"/>
        </w:rPr>
        <w:t xml:space="preserve"> цахим системд байршуулсан. </w:t>
      </w:r>
    </w:p>
    <w:p w:rsidR="00AA7B61" w:rsidRPr="00AA7B61" w:rsidRDefault="00AA7B61" w:rsidP="006B2857">
      <w:pPr>
        <w:pStyle w:val="ListParagraph"/>
        <w:numPr>
          <w:ilvl w:val="0"/>
          <w:numId w:val="11"/>
        </w:numPr>
        <w:jc w:val="both"/>
        <w:rPr>
          <w:lang w:val="mn-MN"/>
        </w:rPr>
      </w:pPr>
      <w:r>
        <w:rPr>
          <w:lang w:val="mn-MN"/>
        </w:rPr>
        <w:t xml:space="preserve">11 ангийн нийгэм судлалыг сайжруулсан хөтөлбөрийн дагуу бэлтгэж ээлжит хичээлийн агуулга бүрийг </w:t>
      </w:r>
      <w:r>
        <w:t xml:space="preserve">moodle </w:t>
      </w:r>
      <w:r>
        <w:rPr>
          <w:lang w:val="mn-MN"/>
        </w:rPr>
        <w:t>цахим системд байршуулсан.</w:t>
      </w:r>
    </w:p>
    <w:p w:rsidR="002A5665" w:rsidRDefault="002A5665" w:rsidP="006B2857">
      <w:pPr>
        <w:pStyle w:val="Heading1"/>
        <w:numPr>
          <w:ilvl w:val="0"/>
          <w:numId w:val="2"/>
        </w:numPr>
        <w:rPr>
          <w:lang w:val="mn-MN"/>
        </w:rPr>
      </w:pPr>
      <w:bookmarkStart w:id="4" w:name="_Toc28264718"/>
      <w:r>
        <w:rPr>
          <w:lang w:val="mn-MN"/>
        </w:rPr>
        <w:t>Багшийн хөгжил</w:t>
      </w:r>
      <w:bookmarkEnd w:id="4"/>
    </w:p>
    <w:p w:rsidR="00AA7B61" w:rsidRDefault="00AA7B61" w:rsidP="006B2857">
      <w:pPr>
        <w:pStyle w:val="ListParagraph"/>
        <w:numPr>
          <w:ilvl w:val="0"/>
          <w:numId w:val="12"/>
        </w:numPr>
        <w:jc w:val="both"/>
        <w:rPr>
          <w:lang w:val="mn-MN"/>
        </w:rPr>
      </w:pPr>
      <w:r>
        <w:rPr>
          <w:lang w:val="mn-MN"/>
        </w:rPr>
        <w:t>11-р ангийн нийгэм судлалын хичээлээр хэлэлцүүлэгт хичээл зохион байгуулсан. Үр дүнд багшлах арга зүй болон ээлжит хичээл зохион байгуулах арга барилд суралцсан.</w:t>
      </w:r>
    </w:p>
    <w:p w:rsidR="00AA7B61" w:rsidRDefault="00AA7B61" w:rsidP="006B2857">
      <w:pPr>
        <w:pStyle w:val="ListParagraph"/>
        <w:numPr>
          <w:ilvl w:val="0"/>
          <w:numId w:val="12"/>
        </w:numPr>
        <w:jc w:val="both"/>
        <w:rPr>
          <w:lang w:val="mn-MN"/>
        </w:rPr>
      </w:pPr>
      <w:r>
        <w:rPr>
          <w:lang w:val="mn-MN"/>
        </w:rPr>
        <w:t>ЗАН-ын ахлагч Х.Ардах багшийн хичээлд ажиглалт хийж багшлах арга зүйн зөвлөгөө авч хэрэгжүүлсэн.</w:t>
      </w:r>
    </w:p>
    <w:p w:rsidR="00AA7B61" w:rsidRDefault="00AA7B61" w:rsidP="006B2857">
      <w:pPr>
        <w:pStyle w:val="ListParagraph"/>
        <w:numPr>
          <w:ilvl w:val="0"/>
          <w:numId w:val="12"/>
        </w:numPr>
        <w:jc w:val="both"/>
        <w:rPr>
          <w:lang w:val="mn-MN"/>
        </w:rPr>
      </w:pPr>
      <w:r w:rsidRPr="00AA7B61">
        <w:rPr>
          <w:lang w:val="mn-MN"/>
        </w:rPr>
        <w:t>ХБНГУ-ын Билефельдийн Их Сургуулийн профессор С.Мерл (Stephan Merl) МУБИС-д 2019.10.08-18-ны өдрүүдэд зочин профессороор ажиллаж,</w:t>
      </w:r>
      <w:r>
        <w:rPr>
          <w:lang w:val="mn-MN"/>
        </w:rPr>
        <w:t xml:space="preserve"> </w:t>
      </w:r>
      <w:r w:rsidRPr="00AA7B61">
        <w:rPr>
          <w:lang w:val="mn-MN"/>
        </w:rPr>
        <w:t xml:space="preserve">МУБИС-ийн Эрдэм </w:t>
      </w:r>
      <w:r w:rsidRPr="00AA7B61">
        <w:rPr>
          <w:lang w:val="mn-MN"/>
        </w:rPr>
        <w:lastRenderedPageBreak/>
        <w:t>шинжилгээ, инновацын албанаас түүх, нийгмийн ухааны багш нар, магистрант, докторантуудад зохион байгуулж буй гэрчилгээт сургалт амжилттай явагдаж дууслаа.</w:t>
      </w:r>
    </w:p>
    <w:p w:rsidR="00AA7B61" w:rsidRPr="00AA7B61" w:rsidRDefault="00AA7B61" w:rsidP="006B2857">
      <w:pPr>
        <w:pStyle w:val="ListParagraph"/>
        <w:numPr>
          <w:ilvl w:val="0"/>
          <w:numId w:val="12"/>
        </w:numPr>
        <w:jc w:val="both"/>
        <w:rPr>
          <w:lang w:val="mn-MN"/>
        </w:rPr>
      </w:pPr>
      <w:r>
        <w:rPr>
          <w:lang w:val="mn-MN"/>
        </w:rPr>
        <w:t>11а АУБ З.Цэнгэл багшаас анги удирдах арга барил, сурагчдаа судлах арга барилд зөвлөгөө өгч өөрийн ажилд тусган ажилласан.</w:t>
      </w:r>
    </w:p>
    <w:p w:rsidR="00370878" w:rsidRDefault="00370878" w:rsidP="006B2857">
      <w:pPr>
        <w:pStyle w:val="Heading1"/>
        <w:numPr>
          <w:ilvl w:val="0"/>
          <w:numId w:val="2"/>
        </w:numPr>
        <w:rPr>
          <w:lang w:val="mn-MN"/>
        </w:rPr>
      </w:pPr>
      <w:bookmarkStart w:id="5" w:name="_Toc28264719"/>
      <w:r>
        <w:rPr>
          <w:lang w:val="mn-MN"/>
        </w:rPr>
        <w:t>Төлөвшил</w:t>
      </w:r>
      <w:bookmarkEnd w:id="5"/>
    </w:p>
    <w:p w:rsidR="00F53D58" w:rsidRDefault="00370878" w:rsidP="006B2857">
      <w:pPr>
        <w:pStyle w:val="Heading2"/>
        <w:numPr>
          <w:ilvl w:val="1"/>
          <w:numId w:val="2"/>
        </w:numPr>
        <w:rPr>
          <w:lang w:val="mn-MN"/>
        </w:rPr>
      </w:pPr>
      <w:bookmarkStart w:id="6" w:name="_Toc28264720"/>
      <w:r w:rsidRPr="00F53D58">
        <w:rPr>
          <w:lang w:val="mn-MN"/>
        </w:rPr>
        <w:t>Олон нийтийн</w:t>
      </w:r>
      <w:r w:rsidR="00F53D58">
        <w:rPr>
          <w:lang w:val="mn-MN"/>
        </w:rPr>
        <w:t xml:space="preserve"> үйл ажиллагаанд оролцсон байдал</w:t>
      </w:r>
      <w:bookmarkEnd w:id="6"/>
    </w:p>
    <w:p w:rsidR="00F53D58" w:rsidRDefault="004F5E61" w:rsidP="00F53D58">
      <w:pPr>
        <w:ind w:firstLine="360"/>
        <w:rPr>
          <w:lang w:val="mn-MN"/>
        </w:rPr>
      </w:pPr>
      <w:r>
        <w:rPr>
          <w:lang w:val="mn-MN"/>
        </w:rPr>
        <w:t>2019-2020</w:t>
      </w:r>
      <w:r w:rsidR="00F53D58" w:rsidRPr="00F53D58">
        <w:rPr>
          <w:lang w:val="mn-MN"/>
        </w:rPr>
        <w:t xml:space="preserve"> оны хичээлийн жилийн </w:t>
      </w:r>
      <w:r w:rsidR="00F53D58">
        <w:t xml:space="preserve">I </w:t>
      </w:r>
      <w:r w:rsidR="00F53D58" w:rsidRPr="00F53D58">
        <w:rPr>
          <w:lang w:val="mn-MN"/>
        </w:rPr>
        <w:t>хагас жилийн хугацаанд түүх, нийгмийн ухааны багш Н.Анударь миний бие дараах үйл ажиллагаанд оролцсон байна. Үүнд:</w:t>
      </w:r>
    </w:p>
    <w:tbl>
      <w:tblPr>
        <w:tblStyle w:val="TableGrid"/>
        <w:tblW w:w="0" w:type="auto"/>
        <w:tblLook w:val="04A0" w:firstRow="1" w:lastRow="0" w:firstColumn="1" w:lastColumn="0" w:noHBand="0" w:noVBand="1"/>
      </w:tblPr>
      <w:tblGrid>
        <w:gridCol w:w="5245"/>
        <w:gridCol w:w="4545"/>
      </w:tblGrid>
      <w:tr w:rsidR="004F5E61" w:rsidTr="00AA7B61">
        <w:tc>
          <w:tcPr>
            <w:tcW w:w="5245" w:type="dxa"/>
          </w:tcPr>
          <w:p w:rsidR="004F5E61" w:rsidRDefault="004F5E61" w:rsidP="004F5E61">
            <w:pPr>
              <w:pStyle w:val="ListParagraph"/>
              <w:ind w:left="0"/>
              <w:rPr>
                <w:lang w:val="mn-MN"/>
              </w:rPr>
            </w:pPr>
            <w:r>
              <w:rPr>
                <w:lang w:val="mn-MN"/>
              </w:rPr>
              <w:t>АУБ-ийн хувьд</w:t>
            </w:r>
          </w:p>
        </w:tc>
        <w:tc>
          <w:tcPr>
            <w:tcW w:w="4545" w:type="dxa"/>
          </w:tcPr>
          <w:p w:rsidR="004F5E61" w:rsidRDefault="004F5E61" w:rsidP="004F5E61">
            <w:pPr>
              <w:pStyle w:val="ListParagraph"/>
              <w:ind w:left="0"/>
              <w:rPr>
                <w:lang w:val="mn-MN"/>
              </w:rPr>
            </w:pPr>
            <w:r>
              <w:rPr>
                <w:lang w:val="mn-MN"/>
              </w:rPr>
              <w:t>6в ангийн сурагчдийн хувьд</w:t>
            </w:r>
          </w:p>
        </w:tc>
      </w:tr>
      <w:tr w:rsidR="004F5E61" w:rsidTr="00AA7B61">
        <w:tc>
          <w:tcPr>
            <w:tcW w:w="5245" w:type="dxa"/>
          </w:tcPr>
          <w:p w:rsidR="004F5E61" w:rsidRDefault="004F5E61" w:rsidP="006B2857">
            <w:pPr>
              <w:pStyle w:val="ListParagraph"/>
              <w:numPr>
                <w:ilvl w:val="0"/>
                <w:numId w:val="10"/>
              </w:numPr>
              <w:jc w:val="both"/>
              <w:rPr>
                <w:lang w:val="mn-MN"/>
              </w:rPr>
            </w:pPr>
            <w:r>
              <w:rPr>
                <w:lang w:val="mn-MN"/>
              </w:rPr>
              <w:t xml:space="preserve">УИХ гишүүн Н.Учралын ивээл дор зохион байгуулсан </w:t>
            </w:r>
            <w:r>
              <w:t>“</w:t>
            </w:r>
            <w:r>
              <w:rPr>
                <w:lang w:val="mn-MN"/>
              </w:rPr>
              <w:t>Нийслэлийн залуу багш нарын спорт</w:t>
            </w:r>
            <w:r>
              <w:t>”</w:t>
            </w:r>
            <w:r>
              <w:rPr>
                <w:lang w:val="mn-MN"/>
              </w:rPr>
              <w:t xml:space="preserve"> өдөрлөгт амжилттай оролцсон. 2019.11.23</w:t>
            </w:r>
          </w:p>
          <w:p w:rsidR="004F5E61" w:rsidRDefault="004F5E61" w:rsidP="006B2857">
            <w:pPr>
              <w:pStyle w:val="ListParagraph"/>
              <w:numPr>
                <w:ilvl w:val="0"/>
                <w:numId w:val="10"/>
              </w:numPr>
              <w:jc w:val="both"/>
              <w:rPr>
                <w:lang w:val="mn-MN"/>
              </w:rPr>
            </w:pPr>
            <w:r>
              <w:rPr>
                <w:lang w:val="mn-MN"/>
              </w:rPr>
              <w:t>ЧД-ийн 17-р сургууль зохион байгуулж буй залуу багш нарын сургалтанд оролцож, өөрийн багшлах арга зүйд шинэ арга барил суралцсан.2019.11.12</w:t>
            </w:r>
          </w:p>
          <w:p w:rsidR="004F5E61" w:rsidRDefault="004F5E61" w:rsidP="006B2857">
            <w:pPr>
              <w:pStyle w:val="ListParagraph"/>
              <w:numPr>
                <w:ilvl w:val="0"/>
                <w:numId w:val="10"/>
              </w:numPr>
              <w:jc w:val="both"/>
              <w:rPr>
                <w:lang w:val="mn-MN"/>
              </w:rPr>
            </w:pPr>
            <w:r>
              <w:t>PDCA</w:t>
            </w:r>
            <w:r>
              <w:rPr>
                <w:lang w:val="mn-MN"/>
              </w:rPr>
              <w:t xml:space="preserve"> сургалтын хөтөлбөрийн сургалтад хамрагдсан. 2019.10.28</w:t>
            </w:r>
          </w:p>
          <w:p w:rsidR="004F5E61" w:rsidRPr="004F5E61" w:rsidRDefault="004F5E61" w:rsidP="006B2857">
            <w:pPr>
              <w:pStyle w:val="ListParagraph"/>
              <w:numPr>
                <w:ilvl w:val="0"/>
                <w:numId w:val="10"/>
              </w:numPr>
              <w:jc w:val="both"/>
              <w:rPr>
                <w:lang w:val="mn-MN"/>
              </w:rPr>
            </w:pPr>
            <w:r w:rsidRPr="004F5E61">
              <w:rPr>
                <w:lang w:val="mn-MN"/>
              </w:rPr>
              <w:t>ХБНГУ-ын Билефельдийн Их Сургуулийн профессор С.Мерл (Stephan Merl) МУБИС-д 2019.10.08-18-ны өдрүүдэд</w:t>
            </w:r>
            <w:r w:rsidR="00AA7B61">
              <w:rPr>
                <w:lang w:val="mn-MN"/>
              </w:rPr>
              <w:t xml:space="preserve"> зочин профессороор ажиллаж,</w:t>
            </w:r>
          </w:p>
          <w:p w:rsidR="004F5E61" w:rsidRDefault="004F5E61" w:rsidP="006305E5">
            <w:pPr>
              <w:pStyle w:val="ListParagraph"/>
              <w:jc w:val="both"/>
              <w:rPr>
                <w:lang w:val="mn-MN"/>
              </w:rPr>
            </w:pPr>
            <w:r w:rsidRPr="004F5E61">
              <w:rPr>
                <w:lang w:val="mn-MN"/>
              </w:rPr>
              <w:t>МУБИС-ийн Эрдэм шинжилгээ, инновацын албанаас түүх, нийгмийн ухааны багш нар, магистрант, докторантуудад зохион байгуулж буй гэрчилгээт сургалт амжилттай явагдаж дууслаа.</w:t>
            </w:r>
            <w:r>
              <w:rPr>
                <w:lang w:val="mn-MN"/>
              </w:rPr>
              <w:t xml:space="preserve"> </w:t>
            </w:r>
            <w:r w:rsidRPr="004F5E61">
              <w:rPr>
                <w:lang w:val="mn-MN"/>
              </w:rPr>
              <w:t>2019.10.18</w:t>
            </w:r>
          </w:p>
          <w:p w:rsidR="004F5E61" w:rsidRDefault="004F5E61" w:rsidP="006B2857">
            <w:pPr>
              <w:pStyle w:val="ListParagraph"/>
              <w:numPr>
                <w:ilvl w:val="0"/>
                <w:numId w:val="10"/>
              </w:numPr>
              <w:jc w:val="both"/>
              <w:rPr>
                <w:lang w:val="mn-MN"/>
              </w:rPr>
            </w:pPr>
            <w:r>
              <w:t>“</w:t>
            </w:r>
            <w:r>
              <w:rPr>
                <w:lang w:val="mn-MN"/>
              </w:rPr>
              <w:t>Гэр бүлийн харилцаанд тулгамдаж буй асуудал</w:t>
            </w:r>
            <w:r>
              <w:t>”</w:t>
            </w:r>
            <w:r>
              <w:rPr>
                <w:lang w:val="mn-MN"/>
              </w:rPr>
              <w:t xml:space="preserve"> сэдэвт эрдэм шинжилгээний бага хуралд сууж, хэлэлцүүлэгт оролцсон. 2019.10.10</w:t>
            </w:r>
          </w:p>
          <w:p w:rsidR="004F5E61" w:rsidRDefault="004F5E61" w:rsidP="006B2857">
            <w:pPr>
              <w:pStyle w:val="ListParagraph"/>
              <w:numPr>
                <w:ilvl w:val="0"/>
                <w:numId w:val="10"/>
              </w:numPr>
              <w:jc w:val="both"/>
              <w:rPr>
                <w:lang w:val="mn-MN"/>
              </w:rPr>
            </w:pPr>
            <w:r>
              <w:rPr>
                <w:lang w:val="mn-MN"/>
              </w:rPr>
              <w:t>Багш нарын баярын үйл ажиллагаанд оролцсон. 2019.10.03</w:t>
            </w:r>
          </w:p>
          <w:p w:rsidR="004F5E61" w:rsidRDefault="004F5E61" w:rsidP="006B2857">
            <w:pPr>
              <w:pStyle w:val="ListParagraph"/>
              <w:numPr>
                <w:ilvl w:val="0"/>
                <w:numId w:val="10"/>
              </w:numPr>
              <w:jc w:val="both"/>
              <w:rPr>
                <w:lang w:val="mn-MN"/>
              </w:rPr>
            </w:pPr>
            <w:r>
              <w:rPr>
                <w:lang w:val="mn-MN"/>
              </w:rPr>
              <w:t>Багш нарын ур чадварын уралдаанд заах аргын нэгдлийн багш нараасаө зөвлөгөө авч хэлэлцүүлэгт хичээл зохион байгуулсан.</w:t>
            </w:r>
          </w:p>
          <w:p w:rsidR="004F5E61" w:rsidRPr="004F5E61" w:rsidRDefault="004F5E61" w:rsidP="006B2857">
            <w:pPr>
              <w:pStyle w:val="ListParagraph"/>
              <w:numPr>
                <w:ilvl w:val="0"/>
                <w:numId w:val="10"/>
              </w:numPr>
              <w:jc w:val="both"/>
              <w:rPr>
                <w:lang w:val="mn-MN"/>
              </w:rPr>
            </w:pPr>
            <w:r>
              <w:rPr>
                <w:lang w:val="mn-MN"/>
              </w:rPr>
              <w:t>Нийгмийн ухааны мэргэжлийн семинарт хамрагдсан. 2019.08.30</w:t>
            </w:r>
          </w:p>
        </w:tc>
        <w:tc>
          <w:tcPr>
            <w:tcW w:w="4545" w:type="dxa"/>
          </w:tcPr>
          <w:p w:rsidR="00070E0C" w:rsidRPr="00070E0C" w:rsidRDefault="00070E0C" w:rsidP="006B2857">
            <w:pPr>
              <w:pStyle w:val="ListParagraph"/>
              <w:numPr>
                <w:ilvl w:val="0"/>
                <w:numId w:val="10"/>
              </w:numPr>
              <w:jc w:val="both"/>
              <w:rPr>
                <w:lang w:val="mn-MN"/>
              </w:rPr>
            </w:pPr>
            <w:r w:rsidRPr="00070E0C">
              <w:rPr>
                <w:lang w:val="mn-MN"/>
              </w:rPr>
              <w:t>Батбаярын Буянзаяа Монголын оюун ухааны академаас зохион байгуулдаг “3 бодлого” тэмцээнд амжилттай оролцож 3-р байр эзэлсэн.</w:t>
            </w:r>
          </w:p>
          <w:p w:rsidR="00070E0C" w:rsidRPr="00070E0C" w:rsidRDefault="00070E0C" w:rsidP="006B2857">
            <w:pPr>
              <w:pStyle w:val="ListParagraph"/>
              <w:numPr>
                <w:ilvl w:val="0"/>
                <w:numId w:val="10"/>
              </w:numPr>
              <w:jc w:val="both"/>
              <w:rPr>
                <w:lang w:val="mn-MN"/>
              </w:rPr>
            </w:pPr>
            <w:r w:rsidRPr="00070E0C">
              <w:rPr>
                <w:lang w:val="mn-MN"/>
              </w:rPr>
              <w:t>Энхтайваны Энхрийлэн Итали улсын Милан хотод зохион байгуулсан BEST KIDS MODEL OF THE UNIVERSE тэмцээнд амжилттай оролцож BEST KIDS MODEL WORLDS шагнал болон өөрийн насны ангилалд ГРАНПИР тус тус авсан болно.</w:t>
            </w:r>
          </w:p>
          <w:p w:rsidR="00070E0C" w:rsidRPr="00070E0C" w:rsidRDefault="00070E0C" w:rsidP="006B2857">
            <w:pPr>
              <w:pStyle w:val="ListParagraph"/>
              <w:numPr>
                <w:ilvl w:val="0"/>
                <w:numId w:val="10"/>
              </w:numPr>
              <w:jc w:val="both"/>
              <w:rPr>
                <w:lang w:val="mn-MN"/>
              </w:rPr>
            </w:pPr>
            <w:r w:rsidRPr="00070E0C">
              <w:rPr>
                <w:lang w:val="mn-MN"/>
              </w:rPr>
              <w:t xml:space="preserve">Хосбаярын Цэлмэг Ерөнхийлөгчийн ивээл дор зохион байгуулсан жудо бөхийн олон улсын нээлттэй тэмцээнд амжилттай оролцож хүрэл медаль хүртсэн. </w:t>
            </w:r>
          </w:p>
          <w:p w:rsidR="00070E0C" w:rsidRPr="00070E0C" w:rsidRDefault="00070E0C" w:rsidP="006B2857">
            <w:pPr>
              <w:pStyle w:val="ListParagraph"/>
              <w:numPr>
                <w:ilvl w:val="0"/>
                <w:numId w:val="10"/>
              </w:numPr>
              <w:jc w:val="both"/>
              <w:rPr>
                <w:lang w:val="mn-MN"/>
              </w:rPr>
            </w:pPr>
            <w:r w:rsidRPr="00070E0C">
              <w:rPr>
                <w:lang w:val="mn-MN"/>
              </w:rPr>
              <w:t>Баярсайханы Төгөлдөр ОХУ-д зохион байгуулсан таеквондогын тэмцээнд амжилттай оролцсон</w:t>
            </w:r>
          </w:p>
          <w:p w:rsidR="00070E0C" w:rsidRPr="00070E0C" w:rsidRDefault="00070E0C" w:rsidP="006B2857">
            <w:pPr>
              <w:pStyle w:val="ListParagraph"/>
              <w:numPr>
                <w:ilvl w:val="0"/>
                <w:numId w:val="10"/>
              </w:numPr>
              <w:jc w:val="both"/>
              <w:rPr>
                <w:lang w:val="mn-MN"/>
              </w:rPr>
            </w:pPr>
            <w:r w:rsidRPr="00070E0C">
              <w:rPr>
                <w:lang w:val="mn-MN"/>
              </w:rPr>
              <w:t>Ганхүрэлийн Бүүвэй МУ-ын Ерөнхийлөгчийн нэрэмжит олон улсын жудо бөхийн тэмцээнд амжилттай оролцсон. Улсын аварга шалгаруулах жудо бөхийн тэмцээнд амжилттай оролцож хүрэл медаль хүртсэн.</w:t>
            </w:r>
          </w:p>
          <w:p w:rsidR="00070E0C" w:rsidRPr="00070E0C" w:rsidRDefault="00070E0C" w:rsidP="006B2857">
            <w:pPr>
              <w:pStyle w:val="ListParagraph"/>
              <w:numPr>
                <w:ilvl w:val="0"/>
                <w:numId w:val="10"/>
              </w:numPr>
              <w:jc w:val="both"/>
              <w:rPr>
                <w:lang w:val="mn-MN"/>
              </w:rPr>
            </w:pPr>
            <w:r w:rsidRPr="00070E0C">
              <w:rPr>
                <w:lang w:val="mn-MN"/>
              </w:rPr>
              <w:t>Анарын Пүрэв-Очир</w:t>
            </w:r>
            <w:r>
              <w:rPr>
                <w:lang w:val="mn-MN"/>
              </w:rPr>
              <w:t xml:space="preserve"> </w:t>
            </w:r>
            <w:r w:rsidRPr="00070E0C">
              <w:rPr>
                <w:lang w:val="mn-MN"/>
              </w:rPr>
              <w:t>Хөх хотод зохион байгуулсан хөлбөмбөгийн тэмцээнд а</w:t>
            </w:r>
            <w:r>
              <w:rPr>
                <w:lang w:val="mn-MN"/>
              </w:rPr>
              <w:t>мжилттай оролцож алтан медаль ту</w:t>
            </w:r>
            <w:r w:rsidRPr="00070E0C">
              <w:rPr>
                <w:lang w:val="mn-MN"/>
              </w:rPr>
              <w:t>с тус авлаа.</w:t>
            </w:r>
          </w:p>
          <w:p w:rsidR="004F5E61" w:rsidRDefault="004F5E61" w:rsidP="00AA7B61">
            <w:pPr>
              <w:pStyle w:val="ListParagraph"/>
              <w:jc w:val="both"/>
              <w:rPr>
                <w:lang w:val="mn-MN"/>
              </w:rPr>
            </w:pPr>
          </w:p>
        </w:tc>
      </w:tr>
    </w:tbl>
    <w:p w:rsidR="00E60A57" w:rsidRDefault="00370878" w:rsidP="006B2857">
      <w:pPr>
        <w:pStyle w:val="Heading2"/>
        <w:numPr>
          <w:ilvl w:val="1"/>
          <w:numId w:val="2"/>
        </w:numPr>
        <w:jc w:val="both"/>
      </w:pPr>
      <w:bookmarkStart w:id="7" w:name="_Toc28264721"/>
      <w:r w:rsidRPr="004F5E61">
        <w:rPr>
          <w:lang w:val="mn-MN"/>
        </w:rPr>
        <w:t xml:space="preserve">Бусадтай </w:t>
      </w:r>
      <w:r w:rsidRPr="00070E0C">
        <w:t>харилцах</w:t>
      </w:r>
      <w:r w:rsidRPr="004F5E61">
        <w:rPr>
          <w:lang w:val="mn-MN"/>
        </w:rPr>
        <w:t xml:space="preserve"> зан чанар</w:t>
      </w:r>
      <w:bookmarkEnd w:id="7"/>
    </w:p>
    <w:p w:rsidR="00E60A57" w:rsidRDefault="00E60A57" w:rsidP="00AA7B61">
      <w:pPr>
        <w:ind w:firstLine="360"/>
        <w:jc w:val="both"/>
        <w:rPr>
          <w:lang w:val="mn-MN"/>
        </w:rPr>
      </w:pPr>
      <w:r>
        <w:rPr>
          <w:lang w:val="mn-MN"/>
        </w:rPr>
        <w:t>Сургуулийн орчинд өөрийн харилцах чадвар, зан чанарт дараах хэвшлүүдийн суулгасан. Үүнд:</w:t>
      </w:r>
    </w:p>
    <w:p w:rsidR="00E60A57" w:rsidRDefault="00E60A57" w:rsidP="006B2857">
      <w:pPr>
        <w:pStyle w:val="ListParagraph"/>
        <w:numPr>
          <w:ilvl w:val="0"/>
          <w:numId w:val="3"/>
        </w:numPr>
        <w:rPr>
          <w:lang w:val="mn-MN"/>
        </w:rPr>
      </w:pPr>
      <w:r>
        <w:rPr>
          <w:lang w:val="mn-MN"/>
        </w:rPr>
        <w:lastRenderedPageBreak/>
        <w:t>Багш болон ажилчидтайгаа инээмсэглэж харилцах,</w:t>
      </w:r>
    </w:p>
    <w:p w:rsidR="00E60A57" w:rsidRDefault="00E60A57" w:rsidP="006B2857">
      <w:pPr>
        <w:pStyle w:val="ListParagraph"/>
        <w:numPr>
          <w:ilvl w:val="0"/>
          <w:numId w:val="3"/>
        </w:numPr>
        <w:rPr>
          <w:lang w:val="mn-MN"/>
        </w:rPr>
      </w:pPr>
      <w:r>
        <w:rPr>
          <w:lang w:val="mn-MN"/>
        </w:rPr>
        <w:t>Багш болон ажилчидтайгаа тогтмол мэндэлж байх,</w:t>
      </w:r>
    </w:p>
    <w:p w:rsidR="00E60A57" w:rsidRDefault="00E60A57" w:rsidP="006B2857">
      <w:pPr>
        <w:pStyle w:val="ListParagraph"/>
        <w:numPr>
          <w:ilvl w:val="0"/>
          <w:numId w:val="3"/>
        </w:numPr>
        <w:rPr>
          <w:lang w:val="mn-MN"/>
        </w:rPr>
      </w:pPr>
      <w:r>
        <w:rPr>
          <w:lang w:val="mn-MN"/>
        </w:rPr>
        <w:t>Сурагчидтай нээлттэй харилцах,</w:t>
      </w:r>
    </w:p>
    <w:p w:rsidR="00E60A57" w:rsidRDefault="00E60A57" w:rsidP="006B2857">
      <w:pPr>
        <w:pStyle w:val="ListParagraph"/>
        <w:numPr>
          <w:ilvl w:val="0"/>
          <w:numId w:val="3"/>
        </w:numPr>
        <w:rPr>
          <w:lang w:val="mn-MN"/>
        </w:rPr>
      </w:pPr>
      <w:r>
        <w:rPr>
          <w:lang w:val="mn-MN"/>
        </w:rPr>
        <w:t>Цаг баримтлах,</w:t>
      </w:r>
    </w:p>
    <w:p w:rsidR="00E60A57" w:rsidRDefault="00E60A57" w:rsidP="006B2857">
      <w:pPr>
        <w:pStyle w:val="ListParagraph"/>
        <w:numPr>
          <w:ilvl w:val="0"/>
          <w:numId w:val="3"/>
        </w:numPr>
        <w:rPr>
          <w:lang w:val="mn-MN"/>
        </w:rPr>
      </w:pPr>
      <w:r>
        <w:rPr>
          <w:lang w:val="mn-MN"/>
        </w:rPr>
        <w:t>Төлөвлөгөөтэй байх,</w:t>
      </w:r>
    </w:p>
    <w:p w:rsidR="00E60A57" w:rsidRDefault="00E60A57" w:rsidP="006B2857">
      <w:pPr>
        <w:pStyle w:val="ListParagraph"/>
        <w:numPr>
          <w:ilvl w:val="0"/>
          <w:numId w:val="3"/>
        </w:numPr>
        <w:rPr>
          <w:lang w:val="mn-MN"/>
        </w:rPr>
      </w:pPr>
      <w:r>
        <w:rPr>
          <w:lang w:val="mn-MN"/>
        </w:rPr>
        <w:t>Сайн сонсогч байх ,</w:t>
      </w:r>
    </w:p>
    <w:p w:rsidR="00E60A57" w:rsidRDefault="00E60A57" w:rsidP="006B2857">
      <w:pPr>
        <w:pStyle w:val="ListParagraph"/>
        <w:numPr>
          <w:ilvl w:val="0"/>
          <w:numId w:val="3"/>
        </w:numPr>
        <w:rPr>
          <w:lang w:val="mn-MN"/>
        </w:rPr>
      </w:pPr>
      <w:r>
        <w:rPr>
          <w:lang w:val="mn-MN"/>
        </w:rPr>
        <w:t>Цаг тухайд нь ажлаа хийж байх,</w:t>
      </w:r>
    </w:p>
    <w:p w:rsidR="00E60A57" w:rsidRPr="00E60A57" w:rsidRDefault="00E60A57" w:rsidP="006B2857">
      <w:pPr>
        <w:pStyle w:val="ListParagraph"/>
        <w:numPr>
          <w:ilvl w:val="0"/>
          <w:numId w:val="3"/>
        </w:numPr>
        <w:rPr>
          <w:lang w:val="mn-MN"/>
        </w:rPr>
      </w:pPr>
      <w:r>
        <w:rPr>
          <w:lang w:val="mn-MN"/>
        </w:rPr>
        <w:t xml:space="preserve">Сэтгэлтэй байх </w:t>
      </w:r>
    </w:p>
    <w:p w:rsidR="00E60A57" w:rsidRDefault="00370878" w:rsidP="006B2857">
      <w:pPr>
        <w:pStyle w:val="Heading2"/>
        <w:numPr>
          <w:ilvl w:val="1"/>
          <w:numId w:val="2"/>
        </w:numPr>
        <w:rPr>
          <w:lang w:val="mn-MN"/>
        </w:rPr>
      </w:pPr>
      <w:bookmarkStart w:id="8" w:name="_Toc28264722"/>
      <w:r w:rsidRPr="00E60A57">
        <w:rPr>
          <w:lang w:val="mn-MN"/>
        </w:rPr>
        <w:t>Сурагчдын оролцооны ур чадварын хөгжил, дадал, хэвшил, зан чанарын байдал</w:t>
      </w:r>
      <w:bookmarkEnd w:id="8"/>
    </w:p>
    <w:p w:rsidR="00E60A57" w:rsidRDefault="007B6BA2" w:rsidP="009C7A0B">
      <w:pPr>
        <w:ind w:firstLine="360"/>
        <w:rPr>
          <w:lang w:val="mn-MN"/>
        </w:rPr>
      </w:pPr>
      <w:r>
        <w:rPr>
          <w:lang w:val="mn-MN"/>
        </w:rPr>
        <w:t>Ээлжит хичээлийг бэлтгэхдээ ихэвчлэн цахим хичээл бэлтгэдэг бөгөөд сурагчдад бие даан хийх ажлаар судалгаа, бичлэг, баримтат кинонд дүн шинжилгээ хийлгэх зэрэг үйлүүдийг түлх</w:t>
      </w:r>
      <w:r w:rsidR="004F5E61">
        <w:t>”</w:t>
      </w:r>
      <w:r>
        <w:rPr>
          <w:lang w:val="mn-MN"/>
        </w:rPr>
        <w:t>үү хийлгэж байна. Энэ нь сурагчдад дараах эерэг үр дүнг авчирсан.</w:t>
      </w:r>
    </w:p>
    <w:p w:rsidR="007B6BA2" w:rsidRDefault="007B6BA2" w:rsidP="006B2857">
      <w:pPr>
        <w:pStyle w:val="ListParagraph"/>
        <w:numPr>
          <w:ilvl w:val="0"/>
          <w:numId w:val="4"/>
        </w:numPr>
        <w:rPr>
          <w:lang w:val="mn-MN"/>
        </w:rPr>
      </w:pPr>
      <w:r>
        <w:rPr>
          <w:lang w:val="mn-MN"/>
        </w:rPr>
        <w:t>Эсээ бичүүлж, зөвлөгөө өгөх- сурагч бүрээр 1 эсээ бичүүлж, бичсэнбайдалд тулгурлан зөвлөгөө өгч эргэж шалгаж зөвлөгөө өгч ажилласан. Энэ нь сурагчид эсээ бичих арга барилд суралцаж, өөрийн санааа бодлыг сул үг ашиглалгүйгээр шинжлэх ухааны хэлээр ярих бичих хэвшилд суралцах эерэг нөлөө гарсан.</w:t>
      </w:r>
    </w:p>
    <w:p w:rsidR="007B6BA2" w:rsidRDefault="007B6BA2" w:rsidP="006B2857">
      <w:pPr>
        <w:pStyle w:val="ListParagraph"/>
        <w:numPr>
          <w:ilvl w:val="0"/>
          <w:numId w:val="4"/>
        </w:numPr>
        <w:rPr>
          <w:lang w:val="mn-MN"/>
        </w:rPr>
      </w:pPr>
      <w:r>
        <w:rPr>
          <w:lang w:val="mn-MN"/>
        </w:rPr>
        <w:t xml:space="preserve">Судалгаанд дүн шинилгээ хийлгэх- нийгмэмд тулгамж буй асуудлуудаас судалсан, шийдвэрлэх арга замыг боловсруулсан судалгааны ажлыг сурагчид уншиж судалсанаар судалгааны арга зүй хийгээд юмс үзэгдлийг судлах арга барилд суралцсан. </w:t>
      </w:r>
    </w:p>
    <w:p w:rsidR="007B6BA2" w:rsidRPr="007B6BA2" w:rsidRDefault="007B6BA2" w:rsidP="006B2857">
      <w:pPr>
        <w:pStyle w:val="ListParagraph"/>
        <w:numPr>
          <w:ilvl w:val="0"/>
          <w:numId w:val="4"/>
        </w:numPr>
        <w:rPr>
          <w:lang w:val="mn-MN"/>
        </w:rPr>
      </w:pPr>
      <w:r>
        <w:rPr>
          <w:lang w:val="mn-MN"/>
        </w:rPr>
        <w:t>Хичээлийн болон хичээлийн бус цагаар сурагчдын харилцаанд нэг нэгнийгээ сонсох, хүндэлтэй байх, өөрий</w:t>
      </w:r>
      <w:r w:rsidR="009C7A0B">
        <w:rPr>
          <w:lang w:val="mn-MN"/>
        </w:rPr>
        <w:t>гөө чөлөөт цагаар яаж хөгжүүлэх, хувийн менежментийг хэрхэн хийх талаар зөвлөгөө өгсөн.</w:t>
      </w:r>
    </w:p>
    <w:p w:rsidR="00E60A57" w:rsidRDefault="00370878" w:rsidP="006B2857">
      <w:pPr>
        <w:pStyle w:val="Heading2"/>
        <w:numPr>
          <w:ilvl w:val="1"/>
          <w:numId w:val="2"/>
        </w:numPr>
        <w:rPr>
          <w:lang w:val="mn-MN"/>
        </w:rPr>
      </w:pPr>
      <w:bookmarkStart w:id="9" w:name="_Toc28264723"/>
      <w:r w:rsidRPr="00E60A57">
        <w:rPr>
          <w:lang w:val="mn-MN"/>
        </w:rPr>
        <w:t>Жижүүр багшийн үнэлгээ</w:t>
      </w:r>
      <w:bookmarkEnd w:id="9"/>
    </w:p>
    <w:p w:rsidR="009C7A0B" w:rsidRDefault="009C7A0B" w:rsidP="009C7A0B">
      <w:pPr>
        <w:ind w:firstLine="360"/>
        <w:rPr>
          <w:lang w:val="mn-MN"/>
        </w:rPr>
      </w:pPr>
      <w:r>
        <w:t>I</w:t>
      </w:r>
      <w:r>
        <w:rPr>
          <w:lang w:val="mn-MN"/>
        </w:rPr>
        <w:t xml:space="preserve"> хагас жилийн хугацаанд 2 удаа жижүүр багшийн үүрэг гүйцэтгэсэн.</w:t>
      </w:r>
    </w:p>
    <w:p w:rsidR="009C7A0B" w:rsidRDefault="00070E0C" w:rsidP="006B2857">
      <w:pPr>
        <w:pStyle w:val="ListParagraph"/>
        <w:numPr>
          <w:ilvl w:val="0"/>
          <w:numId w:val="5"/>
        </w:numPr>
        <w:rPr>
          <w:lang w:val="mn-MN"/>
        </w:rPr>
      </w:pPr>
      <w:r>
        <w:t>201</w:t>
      </w:r>
      <w:r>
        <w:rPr>
          <w:lang w:val="mn-MN"/>
        </w:rPr>
        <w:t>9</w:t>
      </w:r>
      <w:r>
        <w:t>.1</w:t>
      </w:r>
      <w:r>
        <w:rPr>
          <w:lang w:val="mn-MN"/>
        </w:rPr>
        <w:t>2</w:t>
      </w:r>
      <w:r>
        <w:t>.</w:t>
      </w:r>
      <w:r>
        <w:rPr>
          <w:lang w:val="mn-MN"/>
        </w:rPr>
        <w:t>20</w:t>
      </w:r>
      <w:r w:rsidR="009C7A0B">
        <w:t>-</w:t>
      </w:r>
      <w:r w:rsidR="009C7A0B">
        <w:rPr>
          <w:lang w:val="mn-MN"/>
        </w:rPr>
        <w:t>ны өдөр</w:t>
      </w:r>
      <w:r w:rsidR="009C7A0B">
        <w:t xml:space="preserve"> </w:t>
      </w:r>
      <w:r w:rsidR="009C7A0B">
        <w:rPr>
          <w:lang w:val="mn-MN"/>
        </w:rPr>
        <w:t>жижүүр багш хийж 28 оноо авсан.</w:t>
      </w:r>
    </w:p>
    <w:p w:rsidR="009C7A0B" w:rsidRPr="009C7A0B" w:rsidRDefault="00070E0C" w:rsidP="006B2857">
      <w:pPr>
        <w:pStyle w:val="ListParagraph"/>
        <w:numPr>
          <w:ilvl w:val="0"/>
          <w:numId w:val="5"/>
        </w:numPr>
        <w:rPr>
          <w:lang w:val="mn-MN"/>
        </w:rPr>
      </w:pPr>
      <w:r>
        <w:t>201</w:t>
      </w:r>
      <w:r>
        <w:rPr>
          <w:lang w:val="mn-MN"/>
        </w:rPr>
        <w:t>9</w:t>
      </w:r>
      <w:r>
        <w:t>.1</w:t>
      </w:r>
      <w:r>
        <w:rPr>
          <w:lang w:val="mn-MN"/>
        </w:rPr>
        <w:t>1</w:t>
      </w:r>
      <w:r>
        <w:t>.</w:t>
      </w:r>
      <w:r>
        <w:rPr>
          <w:lang w:val="mn-MN"/>
        </w:rPr>
        <w:t>29</w:t>
      </w:r>
      <w:r w:rsidR="009C7A0B">
        <w:rPr>
          <w:lang w:val="mn-MN"/>
        </w:rPr>
        <w:t>-ны өдөр жижүүр багш хийж 30 оноо авсан.</w:t>
      </w:r>
    </w:p>
    <w:p w:rsidR="009C7A0B" w:rsidRDefault="00F53D58" w:rsidP="006B2857">
      <w:pPr>
        <w:pStyle w:val="Heading2"/>
        <w:numPr>
          <w:ilvl w:val="1"/>
          <w:numId w:val="2"/>
        </w:numPr>
        <w:rPr>
          <w:lang w:val="mn-MN"/>
        </w:rPr>
      </w:pPr>
      <w:bookmarkStart w:id="10" w:name="_Toc28264724"/>
      <w:r w:rsidRPr="00E60A57">
        <w:rPr>
          <w:lang w:val="mn-MN"/>
        </w:rPr>
        <w:t>Судалгаа хийсэн байдал</w:t>
      </w:r>
      <w:bookmarkEnd w:id="10"/>
    </w:p>
    <w:p w:rsidR="00E91F10" w:rsidRDefault="00E91F10" w:rsidP="009C7A0B">
      <w:pPr>
        <w:ind w:firstLine="360"/>
        <w:rPr>
          <w:b/>
          <w:lang w:val="mn-MN"/>
        </w:rPr>
      </w:pPr>
      <w:r>
        <w:rPr>
          <w:b/>
          <w:lang w:val="mn-MN"/>
        </w:rPr>
        <w:t>АУБ-ийн хувьд:</w:t>
      </w:r>
    </w:p>
    <w:p w:rsidR="00E91F10" w:rsidRPr="00E91F10" w:rsidRDefault="00E91F10" w:rsidP="006B2857">
      <w:pPr>
        <w:pStyle w:val="ListParagraph"/>
        <w:numPr>
          <w:ilvl w:val="0"/>
          <w:numId w:val="13"/>
        </w:numPr>
        <w:rPr>
          <w:lang w:val="mn-MN"/>
        </w:rPr>
      </w:pPr>
      <w:r>
        <w:rPr>
          <w:lang w:val="mn-MN"/>
        </w:rPr>
        <w:t>Хронометражийн судалгаа авсан: Ээлжит хичээлийн цагийг хэрхэн зүй зохистой ашиглаж буй ажиглан таньж, 6-р ангийн сурагчдын анхаарал төвлөрөх хугацааг тодорхойлсон.</w:t>
      </w:r>
    </w:p>
    <w:p w:rsidR="00E91F10" w:rsidRDefault="00E91F10" w:rsidP="006B2857">
      <w:pPr>
        <w:pStyle w:val="ListParagraph"/>
        <w:numPr>
          <w:ilvl w:val="0"/>
          <w:numId w:val="13"/>
        </w:numPr>
        <w:rPr>
          <w:lang w:val="mn-MN"/>
        </w:rPr>
      </w:pPr>
      <w:r>
        <w:t>VAK</w:t>
      </w:r>
      <w:r>
        <w:rPr>
          <w:lang w:val="mn-MN"/>
        </w:rPr>
        <w:t xml:space="preserve"> сурах арга барилын судалгаа: АУБ-ийн хувьд сурагч нэг бүрийн сурах арга барилыг танин мэдэж сурагчдад өгөх зөвлөгөөндө тусгасан.</w:t>
      </w:r>
    </w:p>
    <w:p w:rsidR="00E91F10" w:rsidRPr="00E91F10" w:rsidRDefault="00E91F10" w:rsidP="006B2857">
      <w:pPr>
        <w:pStyle w:val="ListParagraph"/>
        <w:numPr>
          <w:ilvl w:val="0"/>
          <w:numId w:val="13"/>
        </w:numPr>
        <w:rPr>
          <w:lang w:val="mn-MN"/>
        </w:rPr>
      </w:pPr>
      <w:r>
        <w:rPr>
          <w:lang w:val="mn-MN"/>
        </w:rPr>
        <w:t>Темпераментийн судалгаа: сурагч нэг бүрийн бие хүний шинжийг тодорхойлсон бөгөөд энэ нь сурагчдын мэргэжил сонголтод ихээхэн ач холбогдолтой.</w:t>
      </w:r>
    </w:p>
    <w:p w:rsidR="00E91F10" w:rsidRPr="00E91F10" w:rsidRDefault="00E91F10" w:rsidP="009C7A0B">
      <w:pPr>
        <w:ind w:firstLine="360"/>
        <w:rPr>
          <w:b/>
          <w:lang w:val="mn-MN"/>
        </w:rPr>
      </w:pPr>
      <w:r w:rsidRPr="00E91F10">
        <w:rPr>
          <w:b/>
          <w:lang w:val="mn-MN"/>
        </w:rPr>
        <w:t>Мэргэжлийн багшийн хувьд:</w:t>
      </w:r>
    </w:p>
    <w:p w:rsidR="009C7A0B" w:rsidRDefault="009C7A0B" w:rsidP="009C7A0B">
      <w:pPr>
        <w:ind w:firstLine="360"/>
        <w:rPr>
          <w:lang w:val="mn-MN"/>
        </w:rPr>
      </w:pPr>
      <w:r>
        <w:t>I</w:t>
      </w:r>
      <w:r>
        <w:rPr>
          <w:lang w:val="mn-MN"/>
        </w:rPr>
        <w:t xml:space="preserve"> хага</w:t>
      </w:r>
      <w:r w:rsidR="00070E0C">
        <w:rPr>
          <w:lang w:val="mn-MN"/>
        </w:rPr>
        <w:t>с жилийн хугацаанд өөрийн багшийн</w:t>
      </w:r>
      <w:r>
        <w:rPr>
          <w:lang w:val="mn-MN"/>
        </w:rPr>
        <w:t xml:space="preserve"> үйл ажиллагаатай холбоотой сурагчдаас нээл</w:t>
      </w:r>
      <w:r w:rsidR="00070E0C">
        <w:rPr>
          <w:lang w:val="mn-MN"/>
        </w:rPr>
        <w:t>т</w:t>
      </w:r>
      <w:r>
        <w:rPr>
          <w:lang w:val="mn-MN"/>
        </w:rPr>
        <w:t>тэй асуулга авж өөрийн мэргэжлийн үйл ажиллагаанд</w:t>
      </w:r>
      <w:r w:rsidR="00070E0C">
        <w:rPr>
          <w:lang w:val="mn-MN"/>
        </w:rPr>
        <w:t xml:space="preserve"> </w:t>
      </w:r>
      <w:r>
        <w:rPr>
          <w:lang w:val="mn-MN"/>
        </w:rPr>
        <w:t>тусгасан. Үр дүнд:</w:t>
      </w:r>
    </w:p>
    <w:p w:rsidR="009C7A0B" w:rsidRDefault="009C7A0B" w:rsidP="006B2857">
      <w:pPr>
        <w:pStyle w:val="ListParagraph"/>
        <w:numPr>
          <w:ilvl w:val="0"/>
          <w:numId w:val="6"/>
        </w:numPr>
        <w:rPr>
          <w:lang w:val="mn-MN"/>
        </w:rPr>
      </w:pPr>
      <w:r>
        <w:rPr>
          <w:lang w:val="mn-MN"/>
        </w:rPr>
        <w:lastRenderedPageBreak/>
        <w:t>Цахим хичээлийг түлхүү бэлтгэх</w:t>
      </w:r>
    </w:p>
    <w:p w:rsidR="002D20AB" w:rsidRDefault="002D20AB" w:rsidP="006B2857">
      <w:pPr>
        <w:pStyle w:val="ListParagraph"/>
        <w:numPr>
          <w:ilvl w:val="0"/>
          <w:numId w:val="6"/>
        </w:numPr>
        <w:rPr>
          <w:lang w:val="mn-MN"/>
        </w:rPr>
      </w:pPr>
      <w:r>
        <w:rPr>
          <w:lang w:val="mn-MN"/>
        </w:rPr>
        <w:t>Сурагч нэг бүрийг саналыг сонсох</w:t>
      </w:r>
    </w:p>
    <w:p w:rsidR="002D20AB" w:rsidRDefault="002D20AB" w:rsidP="006B2857">
      <w:pPr>
        <w:pStyle w:val="ListParagraph"/>
        <w:numPr>
          <w:ilvl w:val="0"/>
          <w:numId w:val="6"/>
        </w:numPr>
        <w:rPr>
          <w:lang w:val="mn-MN"/>
        </w:rPr>
      </w:pPr>
      <w:r>
        <w:rPr>
          <w:lang w:val="mn-MN"/>
        </w:rPr>
        <w:t>Баримтат кино, бичлэг тогтмол үзүүлж, дүн шинжилгээ хийлгэж байх</w:t>
      </w:r>
    </w:p>
    <w:p w:rsidR="00070E0C" w:rsidRPr="009C7A0B" w:rsidRDefault="00070E0C" w:rsidP="006B2857">
      <w:pPr>
        <w:pStyle w:val="ListParagraph"/>
        <w:numPr>
          <w:ilvl w:val="0"/>
          <w:numId w:val="6"/>
        </w:numPr>
        <w:rPr>
          <w:lang w:val="mn-MN"/>
        </w:rPr>
      </w:pPr>
      <w:r>
        <w:rPr>
          <w:lang w:val="mn-MN"/>
        </w:rPr>
        <w:t>Онол болон практикыг хослуулах</w:t>
      </w:r>
    </w:p>
    <w:p w:rsidR="00A92D20" w:rsidRDefault="00A92D20" w:rsidP="006B2857">
      <w:pPr>
        <w:pStyle w:val="ListParagraph"/>
        <w:numPr>
          <w:ilvl w:val="1"/>
          <w:numId w:val="2"/>
        </w:numPr>
        <w:spacing w:line="360" w:lineRule="auto"/>
        <w:rPr>
          <w:rFonts w:cs="Arial"/>
          <w:b/>
          <w:i/>
          <w:lang w:val="mn-MN"/>
        </w:rPr>
      </w:pPr>
      <w:r>
        <w:rPr>
          <w:rFonts w:cs="Arial"/>
          <w:b/>
          <w:i/>
          <w:lang w:val="mn-MN"/>
        </w:rPr>
        <w:t>Хүүхэд бүрийн ахиц амжилтанд нөлөөлсөн байдал, бүтээлч ажил</w:t>
      </w:r>
    </w:p>
    <w:p w:rsidR="00BC23C3" w:rsidRDefault="00BC23C3" w:rsidP="00BC23C3">
      <w:pPr>
        <w:ind w:firstLine="360"/>
        <w:rPr>
          <w:lang w:val="mn-MN"/>
        </w:rPr>
      </w:pPr>
      <w:r>
        <w:t>I</w:t>
      </w:r>
      <w:r>
        <w:rPr>
          <w:lang w:val="mn-MN"/>
        </w:rPr>
        <w:t xml:space="preserve"> хагас жилийн хугацаанд хүүхэд бүрийг хичээлийн болон хичээлийн бус цагаар ахиц амжилт гаргахын тулд дараах бие даах ажлуудыг хийлгүүлсэн болно. Үүнд:</w:t>
      </w:r>
    </w:p>
    <w:p w:rsidR="0001769E" w:rsidRPr="00BC23C3" w:rsidRDefault="0001769E" w:rsidP="006B2857">
      <w:pPr>
        <w:pStyle w:val="ListParagraph"/>
        <w:numPr>
          <w:ilvl w:val="0"/>
          <w:numId w:val="7"/>
        </w:numPr>
        <w:rPr>
          <w:lang w:val="mn-MN"/>
        </w:rPr>
      </w:pPr>
      <w:r>
        <w:rPr>
          <w:lang w:val="mn-MN"/>
        </w:rPr>
        <w:t>11 дүгээр анги- Нийгмийн ухааны хичээлээ эрх зүйн нэгжийн хүрээнд бие даах жилд хийлгэсэн. Энэ нь тест болон тохиолдол зэргээс бүрдэх ба сурагчид бие даан хийснээр иргэний болон захиргааны эрх зүйн харилцааг нарийвчлан судалж, нийгмийн харилцаанд оролцохдоо эрх зүйн харилцаанд тулгуурлах зэрэг ахиц гарсан.</w:t>
      </w:r>
    </w:p>
    <w:p w:rsidR="002D20AB" w:rsidRDefault="00A92D20" w:rsidP="006B2857">
      <w:pPr>
        <w:pStyle w:val="ListParagraph"/>
        <w:numPr>
          <w:ilvl w:val="1"/>
          <w:numId w:val="2"/>
        </w:numPr>
        <w:spacing w:line="360" w:lineRule="auto"/>
        <w:rPr>
          <w:rFonts w:cs="Arial"/>
          <w:b/>
          <w:i/>
          <w:lang w:val="mn-MN"/>
        </w:rPr>
      </w:pPr>
      <w:r>
        <w:rPr>
          <w:rFonts w:cs="Arial"/>
          <w:b/>
          <w:i/>
          <w:lang w:val="mn-MN"/>
        </w:rPr>
        <w:t>Сурагчдын сурах үйлд</w:t>
      </w:r>
      <w:r w:rsidR="00BC23C3">
        <w:rPr>
          <w:rFonts w:cs="Arial"/>
          <w:b/>
          <w:i/>
          <w:lang w:val="mn-MN"/>
        </w:rPr>
        <w:t xml:space="preserve"> </w:t>
      </w:r>
      <w:r>
        <w:rPr>
          <w:rFonts w:cs="Arial"/>
          <w:b/>
          <w:i/>
          <w:lang w:val="mn-MN"/>
        </w:rPr>
        <w:t>тулгамдаж буй асуудлыг шийдвэрлэж байгаа байдал</w:t>
      </w:r>
    </w:p>
    <w:p w:rsidR="0001769E" w:rsidRDefault="0001769E" w:rsidP="0001769E">
      <w:pPr>
        <w:ind w:firstLine="360"/>
        <w:rPr>
          <w:lang w:val="mn-MN"/>
        </w:rPr>
      </w:pPr>
      <w:r>
        <w:rPr>
          <w:lang w:val="mn-MN"/>
        </w:rPr>
        <w:t>Сурагчдын сурах үйл ажиллагаанд тулгамдаж буй түгээмэл асуудал нь гэрийн даалгавар дахь дасгал, даалгавар, ээлжит хичээлийн цагаар хийж гүйцэтгэх шаардлагатай дасгал ажил, бие даалтуудтай холбоотой байна. Үүнд багшийн зүгээс дараах арга хэмжээг авсан.</w:t>
      </w:r>
    </w:p>
    <w:p w:rsidR="0001769E" w:rsidRDefault="0001769E" w:rsidP="006B2857">
      <w:pPr>
        <w:pStyle w:val="ListParagraph"/>
        <w:numPr>
          <w:ilvl w:val="0"/>
          <w:numId w:val="8"/>
        </w:numPr>
        <w:rPr>
          <w:lang w:val="mn-MN"/>
        </w:rPr>
      </w:pPr>
      <w:r>
        <w:rPr>
          <w:lang w:val="mn-MN"/>
        </w:rPr>
        <w:t>Ээлжит хичээл бүрийн төгсгөлд сурагчдын дэвтэрт даалгаврыг хэрхэн, яаж хийх тэмдэглэл бичүүлэх, тайлбарлах</w:t>
      </w:r>
    </w:p>
    <w:p w:rsidR="0001769E" w:rsidRPr="0001769E" w:rsidRDefault="0001769E" w:rsidP="006B2857">
      <w:pPr>
        <w:pStyle w:val="ListParagraph"/>
        <w:numPr>
          <w:ilvl w:val="0"/>
          <w:numId w:val="8"/>
        </w:numPr>
        <w:rPr>
          <w:lang w:val="mn-MN"/>
        </w:rPr>
      </w:pPr>
      <w:r>
        <w:rPr>
          <w:lang w:val="mn-MN"/>
        </w:rPr>
        <w:t>Бие даалт, дасгал, даалгаврыг яаж хийх заавар зөвлөгөөг хичээлийн болон хичээлийн бус цагаар зөвлөн тусалсан.</w:t>
      </w:r>
    </w:p>
    <w:p w:rsidR="00454371" w:rsidRPr="00E91F10" w:rsidRDefault="00454371" w:rsidP="006B2857">
      <w:pPr>
        <w:pStyle w:val="Heading1"/>
        <w:numPr>
          <w:ilvl w:val="0"/>
          <w:numId w:val="2"/>
        </w:numPr>
        <w:rPr>
          <w:lang w:val="mn-MN"/>
        </w:rPr>
      </w:pPr>
      <w:bookmarkStart w:id="11" w:name="_Toc28264725"/>
      <w:r w:rsidRPr="00E91F10">
        <w:rPr>
          <w:lang w:val="mn-MN"/>
        </w:rPr>
        <w:t>Олимпиад уралдаан тэмцээн</w:t>
      </w:r>
      <w:bookmarkEnd w:id="11"/>
    </w:p>
    <w:p w:rsidR="00E91F10" w:rsidRPr="00E91F10" w:rsidRDefault="00E91F10" w:rsidP="006B2857">
      <w:pPr>
        <w:pStyle w:val="ListParagraph"/>
        <w:numPr>
          <w:ilvl w:val="0"/>
          <w:numId w:val="9"/>
        </w:numPr>
        <w:rPr>
          <w:lang w:val="mn-MN"/>
        </w:rPr>
      </w:pPr>
      <w:r>
        <w:rPr>
          <w:lang w:val="mn-MN"/>
        </w:rPr>
        <w:t>Нийслэлийн залуу багш нарын тэмцээнд амжилттай оролцсон.</w:t>
      </w:r>
    </w:p>
    <w:p w:rsidR="00E91F10" w:rsidRPr="00E91F10" w:rsidRDefault="00E91F10" w:rsidP="006B2857">
      <w:pPr>
        <w:pStyle w:val="ListParagraph"/>
        <w:numPr>
          <w:ilvl w:val="0"/>
          <w:numId w:val="9"/>
        </w:numPr>
        <w:rPr>
          <w:lang w:val="mn-MN"/>
        </w:rPr>
      </w:pPr>
      <w:r w:rsidRPr="00E91F10">
        <w:rPr>
          <w:lang w:val="mn-MN"/>
        </w:rPr>
        <w:t>Батбаярын Буянзаяа Монголын оюун ухааны академаас зохион байгуулдаг “3 бодлого” тэмцээнд амжилттай оролцож 3-р байр эзэлсэн.</w:t>
      </w:r>
    </w:p>
    <w:p w:rsidR="00E91F10" w:rsidRPr="00E91F10" w:rsidRDefault="00E91F10" w:rsidP="006B2857">
      <w:pPr>
        <w:pStyle w:val="ListParagraph"/>
        <w:numPr>
          <w:ilvl w:val="0"/>
          <w:numId w:val="9"/>
        </w:numPr>
        <w:rPr>
          <w:lang w:val="mn-MN"/>
        </w:rPr>
      </w:pPr>
      <w:r w:rsidRPr="00E91F10">
        <w:rPr>
          <w:lang w:val="mn-MN"/>
        </w:rPr>
        <w:t>Энхтайваны Энхрийлэн Итали улсын Милан хотод зохион байгуулсан BEST KIDS MODEL OF THE UNIVERSE тэмцээнд амжилттай оролцож BEST KIDS MODEL WORLDS шагнал болон өөрийн насны ангилалд ГРАНПИР тус тус авсан болно.</w:t>
      </w:r>
    </w:p>
    <w:p w:rsidR="00E91F10" w:rsidRPr="00E91F10" w:rsidRDefault="00E91F10" w:rsidP="006B2857">
      <w:pPr>
        <w:pStyle w:val="ListParagraph"/>
        <w:numPr>
          <w:ilvl w:val="0"/>
          <w:numId w:val="9"/>
        </w:numPr>
        <w:rPr>
          <w:lang w:val="mn-MN"/>
        </w:rPr>
      </w:pPr>
      <w:r w:rsidRPr="00E91F10">
        <w:rPr>
          <w:lang w:val="mn-MN"/>
        </w:rPr>
        <w:t xml:space="preserve">Хосбаярын Цэлмэг Ерөнхийлөгчийн ивээл дор зохион байгуулсан жудо бөхийн олон улсын нээлттэй тэмцээнд амжилттай оролцож хүрэл медаль хүртсэн. </w:t>
      </w:r>
    </w:p>
    <w:p w:rsidR="00E91F10" w:rsidRPr="00E91F10" w:rsidRDefault="00E91F10" w:rsidP="006B2857">
      <w:pPr>
        <w:pStyle w:val="ListParagraph"/>
        <w:numPr>
          <w:ilvl w:val="0"/>
          <w:numId w:val="9"/>
        </w:numPr>
        <w:rPr>
          <w:lang w:val="mn-MN"/>
        </w:rPr>
      </w:pPr>
      <w:r w:rsidRPr="00E91F10">
        <w:rPr>
          <w:lang w:val="mn-MN"/>
        </w:rPr>
        <w:t>Баярсайханы Төгөлдөр ОХУ-д зохион байгуулсан таеквондогын тэмцээнд амжилттай оролцсон</w:t>
      </w:r>
    </w:p>
    <w:p w:rsidR="00E91F10" w:rsidRPr="00E91F10" w:rsidRDefault="00E91F10" w:rsidP="006B2857">
      <w:pPr>
        <w:pStyle w:val="ListParagraph"/>
        <w:numPr>
          <w:ilvl w:val="0"/>
          <w:numId w:val="9"/>
        </w:numPr>
        <w:rPr>
          <w:lang w:val="mn-MN"/>
        </w:rPr>
      </w:pPr>
      <w:r w:rsidRPr="00E91F10">
        <w:rPr>
          <w:lang w:val="mn-MN"/>
        </w:rPr>
        <w:t>Ганхүрэлийн Бүүвэй МУ-ын Ерөнхийлөгчийн нэрэмжит олон улсын жудо бөхийн тэмцээнд амжилттай оролцсон. Улсын аварга шалгаруулах жудо бөхийн тэмцээнд амжилттай оролцож хүрэл медаль хүртсэн.</w:t>
      </w:r>
    </w:p>
    <w:p w:rsidR="00E91F10" w:rsidRDefault="00E91F10" w:rsidP="006B2857">
      <w:pPr>
        <w:pStyle w:val="ListParagraph"/>
        <w:numPr>
          <w:ilvl w:val="0"/>
          <w:numId w:val="9"/>
        </w:numPr>
        <w:rPr>
          <w:lang w:val="mn-MN"/>
        </w:rPr>
      </w:pPr>
      <w:r w:rsidRPr="00E91F10">
        <w:rPr>
          <w:lang w:val="mn-MN"/>
        </w:rPr>
        <w:t>Анарын Пүрэв-Очир Хөх хотод зохион байгуулсан хөлбөмбөгийн тэмцээнд амжилттай оролцож алтан медаль тус тус авлаа.</w:t>
      </w:r>
    </w:p>
    <w:p w:rsidR="006305E5" w:rsidRDefault="006305E5" w:rsidP="006305E5">
      <w:pPr>
        <w:pStyle w:val="ListParagraph"/>
        <w:rPr>
          <w:lang w:val="mn-MN"/>
        </w:rPr>
      </w:pPr>
    </w:p>
    <w:p w:rsidR="006305E5" w:rsidRPr="00E91F10" w:rsidRDefault="006305E5" w:rsidP="006305E5">
      <w:pPr>
        <w:pStyle w:val="ListParagraph"/>
        <w:rPr>
          <w:lang w:val="mn-MN"/>
        </w:rPr>
      </w:pPr>
    </w:p>
    <w:p w:rsidR="006305E5" w:rsidRPr="006305E5" w:rsidRDefault="006305E5" w:rsidP="006305E5">
      <w:pPr>
        <w:pStyle w:val="Heading1"/>
        <w:numPr>
          <w:ilvl w:val="0"/>
          <w:numId w:val="2"/>
        </w:numPr>
        <w:rPr>
          <w:lang w:val="mn-MN"/>
        </w:rPr>
      </w:pPr>
      <w:bookmarkStart w:id="12" w:name="_Toc28264726"/>
      <w:r>
        <w:rPr>
          <w:lang w:val="mn-MN"/>
        </w:rPr>
        <w:lastRenderedPageBreak/>
        <w:t>Хавсралт</w:t>
      </w:r>
      <w:bookmarkEnd w:id="12"/>
      <w:r>
        <w:rPr>
          <w:lang w:val="mn-MN"/>
        </w:rPr>
        <w:t xml:space="preserve"> </w:t>
      </w:r>
    </w:p>
    <w:p w:rsidR="006305E5" w:rsidRDefault="006305E5" w:rsidP="006305E5">
      <w:pPr>
        <w:pStyle w:val="ListParagraph"/>
        <w:jc w:val="both"/>
        <w:rPr>
          <w:lang w:val="mn-MN"/>
        </w:rPr>
      </w:pPr>
    </w:p>
    <w:p w:rsidR="006305E5" w:rsidRDefault="006305E5" w:rsidP="006305E5">
      <w:pPr>
        <w:pStyle w:val="ListParagraph"/>
        <w:jc w:val="both"/>
        <w:rPr>
          <w:lang w:val="mn-MN"/>
        </w:rPr>
      </w:pPr>
    </w:p>
    <w:p w:rsidR="006305E5" w:rsidRDefault="006305E5" w:rsidP="006305E5">
      <w:pPr>
        <w:pStyle w:val="ListParagraph"/>
        <w:jc w:val="both"/>
        <w:rPr>
          <w:lang w:val="mn-MN"/>
        </w:rPr>
      </w:pPr>
    </w:p>
    <w:p w:rsidR="006305E5" w:rsidRDefault="006305E5" w:rsidP="006305E5">
      <w:pPr>
        <w:pStyle w:val="ListParagraph"/>
        <w:jc w:val="both"/>
        <w:rPr>
          <w:lang w:val="mn-MN"/>
        </w:rPr>
      </w:pPr>
    </w:p>
    <w:p w:rsidR="006305E5" w:rsidRPr="004F5E61" w:rsidRDefault="006305E5" w:rsidP="006305E5">
      <w:pPr>
        <w:pStyle w:val="ListParagraph"/>
        <w:jc w:val="both"/>
        <w:rPr>
          <w:lang w:val="mn-MN"/>
        </w:rPr>
      </w:pPr>
      <w:r w:rsidRPr="004F5E61">
        <w:rPr>
          <w:lang w:val="mn-MN"/>
        </w:rPr>
        <w:t>ХБНГУ-ын Билефельдийн Их Сургуулийн профессор С.Мерл (Stephan Merl) МУБИС-д 2019.10.08-18-ны өдрүүдэд</w:t>
      </w:r>
      <w:r>
        <w:rPr>
          <w:lang w:val="mn-MN"/>
        </w:rPr>
        <w:t xml:space="preserve"> зочин профессороор ажиллаж,</w:t>
      </w:r>
    </w:p>
    <w:p w:rsidR="006305E5" w:rsidRDefault="006305E5" w:rsidP="006305E5">
      <w:pPr>
        <w:pStyle w:val="ListParagraph"/>
        <w:jc w:val="both"/>
        <w:rPr>
          <w:lang w:val="mn-MN"/>
        </w:rPr>
      </w:pPr>
      <w:r>
        <w:rPr>
          <w:lang w:val="mn-MN" w:eastAsia="mn-MN"/>
        </w:rPr>
        <w:drawing>
          <wp:anchor distT="0" distB="0" distL="114300" distR="114300" simplePos="0" relativeHeight="251659264" behindDoc="0" locked="0" layoutInCell="1" allowOverlap="1" wp14:anchorId="60AA6A86" wp14:editId="04C56F19">
            <wp:simplePos x="0" y="0"/>
            <wp:positionH relativeFrom="margin">
              <wp:posOffset>-26670</wp:posOffset>
            </wp:positionH>
            <wp:positionV relativeFrom="margin">
              <wp:posOffset>522605</wp:posOffset>
            </wp:positionV>
            <wp:extent cx="2877185" cy="2602865"/>
            <wp:effectExtent l="0" t="0" r="0" b="6985"/>
            <wp:wrapSquare wrapText="bothSides"/>
            <wp:docPr id="2" name="Picture 2" descr="Image may contain: 2 people, including Намхайнямбуу Анударь, people smiling, people standing and beard, text that says '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may contain: 2 people, including Намхайнямбуу Анударь, people smiling, people standing and beard, text that says 'CERTIFICAT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7185" cy="2602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F5E61">
        <w:rPr>
          <w:lang w:val="mn-MN"/>
        </w:rPr>
        <w:t>МУБИС-ийн Эрдэм шинжилгээ, инновацын албанаас түүх, нийгмийн ухааны багш нар, магистрант, докторантуудад зохион байгуулж буй гэрчилгээт сургалт амжилттай явагдаж дууслаа.</w:t>
      </w:r>
      <w:r>
        <w:rPr>
          <w:lang w:val="mn-MN"/>
        </w:rPr>
        <w:t xml:space="preserve"> </w:t>
      </w:r>
      <w:r w:rsidRPr="004F5E61">
        <w:rPr>
          <w:lang w:val="mn-MN"/>
        </w:rPr>
        <w:t>2019.10.18</w:t>
      </w:r>
    </w:p>
    <w:p w:rsidR="006305E5" w:rsidRDefault="006305E5" w:rsidP="006305E5">
      <w:pPr>
        <w:rPr>
          <w:lang w:val="mn-MN"/>
        </w:rPr>
      </w:pPr>
    </w:p>
    <w:p w:rsidR="006305E5" w:rsidRDefault="006305E5" w:rsidP="006305E5">
      <w:pPr>
        <w:rPr>
          <w:lang w:val="mn-MN"/>
        </w:rPr>
      </w:pPr>
      <w:r>
        <w:rPr>
          <w:lang w:val="mn-MN" w:eastAsia="mn-MN"/>
        </w:rPr>
        <w:drawing>
          <wp:anchor distT="0" distB="0" distL="114300" distR="114300" simplePos="0" relativeHeight="251660288" behindDoc="0" locked="0" layoutInCell="1" allowOverlap="1" wp14:anchorId="0F2CE94C" wp14:editId="48FEBE68">
            <wp:simplePos x="0" y="0"/>
            <wp:positionH relativeFrom="margin">
              <wp:posOffset>2848610</wp:posOffset>
            </wp:positionH>
            <wp:positionV relativeFrom="margin">
              <wp:posOffset>3126105</wp:posOffset>
            </wp:positionV>
            <wp:extent cx="3513455" cy="2635250"/>
            <wp:effectExtent l="0" t="0" r="0" b="0"/>
            <wp:wrapSquare wrapText="bothSides"/>
            <wp:docPr id="3" name="Picture 3" descr="C:\Users\Цэнд-Аюуш\Desktop\78698134_438704713736192_97418415995617280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Цэнд-Аюуш\Desktop\78698134_438704713736192_974184159956172800_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3455" cy="2635250"/>
                    </a:xfrm>
                    <a:prstGeom prst="rect">
                      <a:avLst/>
                    </a:prstGeom>
                    <a:noFill/>
                    <a:ln>
                      <a:noFill/>
                    </a:ln>
                  </pic:spPr>
                </pic:pic>
              </a:graphicData>
            </a:graphic>
          </wp:anchor>
        </w:drawing>
      </w:r>
    </w:p>
    <w:p w:rsidR="006305E5" w:rsidRDefault="006305E5" w:rsidP="006305E5">
      <w:pPr>
        <w:rPr>
          <w:lang w:val="mn-MN"/>
        </w:rPr>
      </w:pPr>
    </w:p>
    <w:p w:rsidR="006305E5" w:rsidRDefault="006305E5" w:rsidP="006305E5">
      <w:pPr>
        <w:rPr>
          <w:lang w:val="mn-MN"/>
        </w:rPr>
      </w:pPr>
    </w:p>
    <w:p w:rsidR="006305E5" w:rsidRDefault="006305E5" w:rsidP="006305E5">
      <w:pPr>
        <w:jc w:val="center"/>
        <w:rPr>
          <w:lang w:val="mn-MN"/>
        </w:rPr>
      </w:pPr>
      <w:r>
        <w:rPr>
          <w:lang w:val="mn-MN"/>
        </w:rPr>
        <w:t>Тусгаар тогтнолын үнэ цэн сэдэвт илтгэлийн уралдааны үйл явц</w:t>
      </w:r>
    </w:p>
    <w:p w:rsidR="006305E5" w:rsidRDefault="006305E5" w:rsidP="006305E5">
      <w:pPr>
        <w:rPr>
          <w:lang w:val="mn-MN"/>
        </w:rPr>
      </w:pPr>
    </w:p>
    <w:p w:rsidR="006305E5" w:rsidRDefault="006305E5" w:rsidP="006305E5">
      <w:pPr>
        <w:rPr>
          <w:lang w:val="mn-MN"/>
        </w:rPr>
      </w:pPr>
    </w:p>
    <w:p w:rsidR="006305E5" w:rsidRDefault="006305E5" w:rsidP="006305E5">
      <w:pPr>
        <w:rPr>
          <w:lang w:val="mn-MN"/>
        </w:rPr>
      </w:pPr>
    </w:p>
    <w:p w:rsidR="006305E5" w:rsidRDefault="006305E5" w:rsidP="006305E5">
      <w:pPr>
        <w:rPr>
          <w:lang w:val="mn-MN"/>
        </w:rPr>
      </w:pPr>
    </w:p>
    <w:p w:rsidR="006305E5" w:rsidRDefault="006305E5" w:rsidP="006305E5">
      <w:pPr>
        <w:rPr>
          <w:lang w:val="mn-MN"/>
        </w:rPr>
      </w:pPr>
    </w:p>
    <w:p w:rsidR="006305E5" w:rsidRDefault="006305E5" w:rsidP="006305E5">
      <w:pPr>
        <w:rPr>
          <w:lang w:val="mn-MN"/>
        </w:rPr>
      </w:pPr>
    </w:p>
    <w:p w:rsidR="006305E5" w:rsidRDefault="006305E5" w:rsidP="006305E5">
      <w:pPr>
        <w:rPr>
          <w:lang w:val="mn-MN"/>
        </w:rPr>
      </w:pPr>
    </w:p>
    <w:p w:rsidR="006305E5" w:rsidRDefault="006305E5" w:rsidP="006305E5">
      <w:pPr>
        <w:jc w:val="center"/>
        <w:rPr>
          <w:lang w:val="mn-MN"/>
        </w:rPr>
      </w:pPr>
      <w:r>
        <w:rPr>
          <w:lang w:val="mn-MN" w:eastAsia="mn-MN"/>
        </w:rPr>
        <w:drawing>
          <wp:anchor distT="0" distB="0" distL="114300" distR="114300" simplePos="0" relativeHeight="251661312" behindDoc="0" locked="0" layoutInCell="1" allowOverlap="1" wp14:anchorId="4539984F" wp14:editId="4D94F055">
            <wp:simplePos x="0" y="0"/>
            <wp:positionH relativeFrom="margin">
              <wp:posOffset>-97155</wp:posOffset>
            </wp:positionH>
            <wp:positionV relativeFrom="margin">
              <wp:posOffset>5822315</wp:posOffset>
            </wp:positionV>
            <wp:extent cx="3011805" cy="2560320"/>
            <wp:effectExtent l="0" t="0" r="0" b="0"/>
            <wp:wrapSquare wrapText="bothSides"/>
            <wp:docPr id="4" name="Picture 4" descr="C:\Users\Цэнд-Аюуш\Desktop\78340714_747968515713130_15103505899454464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Цэнд-Аюуш\Desktop\78340714_747968515713130_151035058994544640_n.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11805" cy="2560320"/>
                    </a:xfrm>
                    <a:prstGeom prst="rect">
                      <a:avLst/>
                    </a:prstGeom>
                    <a:noFill/>
                    <a:ln>
                      <a:noFill/>
                    </a:ln>
                  </pic:spPr>
                </pic:pic>
              </a:graphicData>
            </a:graphic>
          </wp:anchor>
        </w:drawing>
      </w:r>
      <w:r>
        <w:rPr>
          <w:lang w:val="mn-MN"/>
        </w:rPr>
        <w:t>ЧД-ийн Карл Попперийн мэтгэлцээний тэмцээний аварша шалгаруулах тэмцээнд шүүгч хийж буй байдал</w:t>
      </w:r>
    </w:p>
    <w:p w:rsidR="006305E5" w:rsidRDefault="006305E5" w:rsidP="006305E5">
      <w:pPr>
        <w:rPr>
          <w:lang w:val="mn-MN"/>
        </w:rPr>
      </w:pPr>
    </w:p>
    <w:p w:rsidR="006305E5" w:rsidRDefault="006305E5" w:rsidP="006305E5">
      <w:pPr>
        <w:rPr>
          <w:lang w:val="mn-MN"/>
        </w:rPr>
      </w:pPr>
    </w:p>
    <w:p w:rsidR="006305E5" w:rsidRDefault="006305E5" w:rsidP="006305E5">
      <w:pPr>
        <w:rPr>
          <w:lang w:val="mn-MN"/>
        </w:rPr>
      </w:pPr>
    </w:p>
    <w:p w:rsidR="006305E5" w:rsidRDefault="006305E5" w:rsidP="006305E5">
      <w:pPr>
        <w:rPr>
          <w:lang w:val="mn-MN"/>
        </w:rPr>
      </w:pPr>
    </w:p>
    <w:p w:rsidR="006305E5" w:rsidRDefault="006305E5" w:rsidP="006305E5">
      <w:pPr>
        <w:rPr>
          <w:lang w:val="mn-MN"/>
        </w:rPr>
      </w:pPr>
    </w:p>
    <w:p w:rsidR="006305E5" w:rsidRDefault="006305E5" w:rsidP="006305E5">
      <w:pPr>
        <w:jc w:val="center"/>
        <w:rPr>
          <w:lang w:val="mn-MN"/>
        </w:rPr>
      </w:pPr>
      <w:r>
        <w:rPr>
          <w:lang w:val="mn-MN" w:eastAsia="mn-MN"/>
        </w:rPr>
        <w:drawing>
          <wp:anchor distT="0" distB="0" distL="114300" distR="114300" simplePos="0" relativeHeight="251662336" behindDoc="0" locked="0" layoutInCell="1" allowOverlap="1">
            <wp:simplePos x="1075690" y="774065"/>
            <wp:positionH relativeFrom="margin">
              <wp:align>left</wp:align>
            </wp:positionH>
            <wp:positionV relativeFrom="margin">
              <wp:align>top</wp:align>
            </wp:positionV>
            <wp:extent cx="2968625" cy="2419985"/>
            <wp:effectExtent l="0" t="0" r="3175" b="0"/>
            <wp:wrapSquare wrapText="bothSides"/>
            <wp:docPr id="5" name="Picture 5" descr="https://scontent-hkg3-2.xx.fbcdn.net/v/t1.15752-9/80066622_578561092704566_3999657658398277632_n.jpg?_nc_cat=109&amp;_nc_ohc=IhLYb48H_n4AQmMuD1O8GFGo8h3ojnNPOyxr6bINnf_KgeglBtS0iUN2w&amp;_nc_ht=scontent-hkg3-2.xx&amp;oh=a730db7c3bef45e672be0afa57b0d8ad&amp;oe=5E6957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hkg3-2.xx.fbcdn.net/v/t1.15752-9/80066622_578561092704566_3999657658398277632_n.jpg?_nc_cat=109&amp;_nc_ohc=IhLYb48H_n4AQmMuD1O8GFGo8h3ojnNPOyxr6bINnf_KgeglBtS0iUN2w&amp;_nc_ht=scontent-hkg3-2.xx&amp;oh=a730db7c3bef45e672be0afa57b0d8ad&amp;oe=5E6957D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68625" cy="2419985"/>
                    </a:xfrm>
                    <a:prstGeom prst="rect">
                      <a:avLst/>
                    </a:prstGeom>
                    <a:noFill/>
                    <a:ln>
                      <a:noFill/>
                    </a:ln>
                  </pic:spPr>
                </pic:pic>
              </a:graphicData>
            </a:graphic>
          </wp:anchor>
        </w:drawing>
      </w:r>
      <w:r>
        <w:rPr>
          <w:lang w:val="mn-MN"/>
        </w:rPr>
        <w:t>Өөрийн ангийн сурагчдыг хичээлийн шинэ жилээр хүлээн авч буй байдал</w:t>
      </w:r>
    </w:p>
    <w:p w:rsidR="006305E5" w:rsidRDefault="006305E5" w:rsidP="006305E5">
      <w:pPr>
        <w:jc w:val="center"/>
        <w:rPr>
          <w:lang w:val="mn-MN"/>
        </w:rPr>
      </w:pPr>
    </w:p>
    <w:p w:rsidR="006305E5" w:rsidRDefault="006305E5" w:rsidP="006305E5">
      <w:pPr>
        <w:jc w:val="center"/>
        <w:rPr>
          <w:lang w:val="mn-MN"/>
        </w:rPr>
      </w:pPr>
    </w:p>
    <w:p w:rsidR="006305E5" w:rsidRDefault="006305E5" w:rsidP="006305E5">
      <w:pPr>
        <w:jc w:val="center"/>
        <w:rPr>
          <w:lang w:val="mn-MN"/>
        </w:rPr>
      </w:pPr>
    </w:p>
    <w:p w:rsidR="006305E5" w:rsidRDefault="006305E5" w:rsidP="006305E5">
      <w:pPr>
        <w:jc w:val="center"/>
        <w:rPr>
          <w:lang w:val="mn-MN"/>
        </w:rPr>
      </w:pPr>
    </w:p>
    <w:p w:rsidR="006305E5" w:rsidRDefault="006305E5" w:rsidP="006305E5">
      <w:pPr>
        <w:jc w:val="center"/>
        <w:rPr>
          <w:lang w:val="mn-MN"/>
        </w:rPr>
      </w:pPr>
      <w:r>
        <w:rPr>
          <w:lang w:val="mn-MN" w:eastAsia="mn-MN"/>
        </w:rPr>
        <w:drawing>
          <wp:anchor distT="0" distB="0" distL="114300" distR="114300" simplePos="0" relativeHeight="251663360" behindDoc="0" locked="0" layoutInCell="1" allowOverlap="1" wp14:anchorId="63AD348B" wp14:editId="06C5A991">
            <wp:simplePos x="0" y="0"/>
            <wp:positionH relativeFrom="margin">
              <wp:posOffset>2965450</wp:posOffset>
            </wp:positionH>
            <wp:positionV relativeFrom="margin">
              <wp:posOffset>2495550</wp:posOffset>
            </wp:positionV>
            <wp:extent cx="3557905" cy="2670810"/>
            <wp:effectExtent l="0" t="0" r="4445" b="0"/>
            <wp:wrapSquare wrapText="bothSides"/>
            <wp:docPr id="6" name="Picture 6" descr="https://scontent-hkg3-2.xx.fbcdn.net/v/t1.15752-9/80495430_627248798017576_8420595348757544960_n.jpg?_nc_cat=109&amp;_nc_ohc=xbO0j4mRB68AQmzpPSKYAlR6h2UbiOc1scnBhNNdU15XiRFl1ZnB7m0Kw&amp;_nc_ht=scontent-hkg3-2.xx&amp;oh=61ff9e5c6804f0da956e93b3d82acdb8&amp;oe=5E669B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hkg3-2.xx.fbcdn.net/v/t1.15752-9/80495430_627248798017576_8420595348757544960_n.jpg?_nc_cat=109&amp;_nc_ohc=xbO0j4mRB68AQmzpPSKYAlR6h2UbiOc1scnBhNNdU15XiRFl1ZnB7m0Kw&amp;_nc_ht=scontent-hkg3-2.xx&amp;oh=61ff9e5c6804f0da956e93b3d82acdb8&amp;oe=5E669BC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57905" cy="26708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305E5" w:rsidRDefault="006305E5" w:rsidP="006305E5">
      <w:pPr>
        <w:jc w:val="center"/>
        <w:rPr>
          <w:lang w:val="mn-MN"/>
        </w:rPr>
      </w:pPr>
      <w:r>
        <w:rPr>
          <w:lang w:val="mn-MN"/>
        </w:rPr>
        <w:t xml:space="preserve"> </w:t>
      </w:r>
    </w:p>
    <w:p w:rsidR="006305E5" w:rsidRDefault="006305E5" w:rsidP="006305E5">
      <w:pPr>
        <w:jc w:val="center"/>
        <w:rPr>
          <w:lang w:val="mn-MN"/>
        </w:rPr>
      </w:pPr>
    </w:p>
    <w:p w:rsidR="006305E5" w:rsidRDefault="006305E5" w:rsidP="006305E5">
      <w:pPr>
        <w:jc w:val="center"/>
        <w:rPr>
          <w:lang w:val="mn-MN"/>
        </w:rPr>
      </w:pPr>
    </w:p>
    <w:p w:rsidR="006305E5" w:rsidRDefault="006305E5" w:rsidP="006305E5">
      <w:pPr>
        <w:jc w:val="center"/>
        <w:rPr>
          <w:lang w:val="mn-MN"/>
        </w:rPr>
      </w:pPr>
      <w:r>
        <w:rPr>
          <w:lang w:val="mn-MN"/>
        </w:rPr>
        <w:t>Ангийн сурагчид ангийн дүрмийг даган мөрдөж буй байдал</w:t>
      </w:r>
    </w:p>
    <w:p w:rsidR="006305E5" w:rsidRDefault="006305E5" w:rsidP="006305E5">
      <w:pPr>
        <w:jc w:val="center"/>
        <w:rPr>
          <w:lang w:val="mn-MN"/>
        </w:rPr>
      </w:pPr>
    </w:p>
    <w:p w:rsidR="006305E5" w:rsidRDefault="006305E5" w:rsidP="006305E5">
      <w:pPr>
        <w:jc w:val="center"/>
        <w:rPr>
          <w:lang w:val="mn-MN"/>
        </w:rPr>
      </w:pPr>
    </w:p>
    <w:p w:rsidR="006305E5" w:rsidRDefault="006305E5" w:rsidP="006305E5">
      <w:pPr>
        <w:jc w:val="center"/>
        <w:rPr>
          <w:lang w:val="mn-MN"/>
        </w:rPr>
      </w:pPr>
    </w:p>
    <w:p w:rsidR="006305E5" w:rsidRDefault="006305E5" w:rsidP="006305E5">
      <w:pPr>
        <w:jc w:val="center"/>
        <w:rPr>
          <w:lang w:val="mn-MN"/>
        </w:rPr>
      </w:pPr>
      <w:r>
        <w:rPr>
          <w:lang w:val="mn-MN" w:eastAsia="mn-MN"/>
        </w:rPr>
        <w:drawing>
          <wp:anchor distT="0" distB="0" distL="114300" distR="114300" simplePos="0" relativeHeight="251664384" behindDoc="0" locked="0" layoutInCell="1" allowOverlap="1">
            <wp:simplePos x="0" y="0"/>
            <wp:positionH relativeFrom="margin">
              <wp:posOffset>-311971</wp:posOffset>
            </wp:positionH>
            <wp:positionV relativeFrom="margin">
              <wp:posOffset>5274385</wp:posOffset>
            </wp:positionV>
            <wp:extent cx="3540125" cy="2656840"/>
            <wp:effectExtent l="0" t="0" r="3175" b="0"/>
            <wp:wrapSquare wrapText="bothSides"/>
            <wp:docPr id="7" name="Picture 7" descr="https://scontent-hkg3-1.xx.fbcdn.net/v/t1.15752-9/80388159_691528128043752_2485037437168910336_n.jpg?_nc_cat=106&amp;_nc_ohc=SiZA3aHaLjMAQmZmXlqtpi_6wSI4HS8G2vhnqdqH_t_KXtY94qQw4jInw&amp;_nc_ht=scontent-hkg3-1.xx&amp;oh=8331cbf8329716123607124a524a4773&amp;oe=5EB47A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hkg3-1.xx.fbcdn.net/v/t1.15752-9/80388159_691528128043752_2485037437168910336_n.jpg?_nc_cat=106&amp;_nc_ohc=SiZA3aHaLjMAQmZmXlqtpi_6wSI4HS8G2vhnqdqH_t_KXtY94qQw4jInw&amp;_nc_ht=scontent-hkg3-1.xx&amp;oh=8331cbf8329716123607124a524a4773&amp;oe=5EB47A2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40125" cy="2656840"/>
                    </a:xfrm>
                    <a:prstGeom prst="rect">
                      <a:avLst/>
                    </a:prstGeom>
                    <a:noFill/>
                    <a:ln>
                      <a:noFill/>
                    </a:ln>
                  </pic:spPr>
                </pic:pic>
              </a:graphicData>
            </a:graphic>
          </wp:anchor>
        </w:drawing>
      </w:r>
    </w:p>
    <w:p w:rsidR="006305E5" w:rsidRDefault="006305E5" w:rsidP="006305E5">
      <w:pPr>
        <w:rPr>
          <w:lang w:val="mn-MN"/>
        </w:rPr>
      </w:pPr>
    </w:p>
    <w:p w:rsidR="006305E5" w:rsidRDefault="006305E5" w:rsidP="006305E5">
      <w:pPr>
        <w:ind w:firstLine="720"/>
        <w:jc w:val="center"/>
        <w:rPr>
          <w:lang w:val="mn-MN"/>
        </w:rPr>
      </w:pPr>
    </w:p>
    <w:p w:rsidR="006305E5" w:rsidRDefault="006305E5" w:rsidP="006305E5">
      <w:pPr>
        <w:ind w:firstLine="720"/>
        <w:jc w:val="center"/>
        <w:rPr>
          <w:lang w:val="mn-MN"/>
        </w:rPr>
      </w:pPr>
      <w:r>
        <w:rPr>
          <w:lang w:val="mn-MN"/>
        </w:rPr>
        <w:t>Ангийн сурагчдийн хооронд тулгамдсан асуудлыг харилцан ярилцаж зөвлөгөө өгсөний үр дүн</w:t>
      </w:r>
    </w:p>
    <w:p w:rsidR="006305E5" w:rsidRDefault="006305E5" w:rsidP="006305E5">
      <w:pPr>
        <w:ind w:firstLine="720"/>
        <w:jc w:val="center"/>
        <w:rPr>
          <w:lang w:val="mn-MN"/>
        </w:rPr>
      </w:pPr>
    </w:p>
    <w:p w:rsidR="006305E5" w:rsidRDefault="006305E5" w:rsidP="006305E5">
      <w:pPr>
        <w:ind w:firstLine="720"/>
        <w:jc w:val="center"/>
        <w:rPr>
          <w:lang w:val="mn-MN"/>
        </w:rPr>
      </w:pPr>
    </w:p>
    <w:p w:rsidR="006305E5" w:rsidRDefault="006305E5" w:rsidP="006305E5">
      <w:pPr>
        <w:ind w:firstLine="720"/>
        <w:jc w:val="center"/>
        <w:rPr>
          <w:lang w:val="mn-MN"/>
        </w:rPr>
      </w:pPr>
    </w:p>
    <w:p w:rsidR="006305E5" w:rsidRDefault="006305E5" w:rsidP="006305E5">
      <w:pPr>
        <w:ind w:firstLine="720"/>
        <w:jc w:val="center"/>
        <w:rPr>
          <w:lang w:val="mn-MN"/>
        </w:rPr>
      </w:pPr>
    </w:p>
    <w:p w:rsidR="006305E5" w:rsidRDefault="006305E5" w:rsidP="006305E5">
      <w:pPr>
        <w:ind w:firstLine="720"/>
        <w:jc w:val="center"/>
        <w:rPr>
          <w:lang w:val="mn-MN"/>
        </w:rPr>
      </w:pPr>
    </w:p>
    <w:p w:rsidR="006305E5" w:rsidRDefault="006305E5" w:rsidP="006305E5">
      <w:pPr>
        <w:ind w:firstLine="720"/>
        <w:rPr>
          <w:lang w:val="mn-MN"/>
        </w:rPr>
      </w:pPr>
    </w:p>
    <w:p w:rsidR="006305E5" w:rsidRDefault="006305E5" w:rsidP="006305E5">
      <w:pPr>
        <w:ind w:firstLine="720"/>
        <w:rPr>
          <w:lang w:val="mn-MN"/>
        </w:rPr>
      </w:pPr>
    </w:p>
    <w:p w:rsidR="006305E5" w:rsidRDefault="006305E5" w:rsidP="006305E5">
      <w:pPr>
        <w:ind w:firstLine="720"/>
        <w:rPr>
          <w:lang w:val="mn-MN"/>
        </w:rPr>
      </w:pPr>
    </w:p>
    <w:p w:rsidR="006305E5" w:rsidRDefault="006305E5" w:rsidP="006305E5">
      <w:pPr>
        <w:ind w:firstLine="720"/>
        <w:jc w:val="center"/>
        <w:rPr>
          <w:lang w:val="mn-MN"/>
        </w:rPr>
      </w:pPr>
      <w:r>
        <w:rPr>
          <w:lang w:val="mn-MN" w:eastAsia="mn-MN"/>
        </w:rPr>
        <w:drawing>
          <wp:anchor distT="0" distB="0" distL="114300" distR="114300" simplePos="0" relativeHeight="251665408" behindDoc="0" locked="0" layoutInCell="1" allowOverlap="1">
            <wp:simplePos x="1537970" y="774065"/>
            <wp:positionH relativeFrom="margin">
              <wp:align>left</wp:align>
            </wp:positionH>
            <wp:positionV relativeFrom="margin">
              <wp:align>top</wp:align>
            </wp:positionV>
            <wp:extent cx="3377565" cy="2660015"/>
            <wp:effectExtent l="0" t="0" r="0" b="6985"/>
            <wp:wrapSquare wrapText="bothSides"/>
            <wp:docPr id="8" name="Picture 8" descr="https://scontent-hkg3-1.xx.fbcdn.net/v/t1.15752-9/80262067_450002272620222_3244045797179785216_n.jpg?_nc_cat=103&amp;_nc_ohc=NLP7HVBIfsMAQk5q-aPF2dOFL9GN3OvDolFH-ar6VNGhHPP5OoVqXIPdw&amp;_nc_ht=scontent-hkg3-1.xx&amp;oh=dd05211e2234c91baa17d94401022269&amp;oe=5E68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hkg3-1.xx.fbcdn.net/v/t1.15752-9/80262067_450002272620222_3244045797179785216_n.jpg?_nc_cat=103&amp;_nc_ohc=NLP7HVBIfsMAQk5q-aPF2dOFL9GN3OvDolFH-ar6VNGhHPP5OoVqXIPdw&amp;_nc_ht=scontent-hkg3-1.xx&amp;oh=dd05211e2234c91baa17d94401022269&amp;oe=5E68180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77565" cy="2660015"/>
                    </a:xfrm>
                    <a:prstGeom prst="rect">
                      <a:avLst/>
                    </a:prstGeom>
                    <a:noFill/>
                    <a:ln>
                      <a:noFill/>
                    </a:ln>
                  </pic:spPr>
                </pic:pic>
              </a:graphicData>
            </a:graphic>
          </wp:anchor>
        </w:drawing>
      </w:r>
      <w:r>
        <w:rPr>
          <w:lang w:val="mn-MN"/>
        </w:rPr>
        <w:t>6в ангийн сурагчдыг эрүүл ахуйн үзлэгт оруулж буй байдал</w:t>
      </w:r>
    </w:p>
    <w:p w:rsidR="006305E5" w:rsidRPr="006305E5" w:rsidRDefault="006305E5" w:rsidP="006305E5">
      <w:pPr>
        <w:rPr>
          <w:lang w:val="mn-MN"/>
        </w:rPr>
      </w:pPr>
    </w:p>
    <w:p w:rsidR="006305E5" w:rsidRPr="006305E5" w:rsidRDefault="006305E5" w:rsidP="006305E5">
      <w:pPr>
        <w:rPr>
          <w:lang w:val="mn-MN"/>
        </w:rPr>
      </w:pPr>
    </w:p>
    <w:p w:rsidR="006305E5" w:rsidRDefault="006305E5" w:rsidP="006305E5">
      <w:pPr>
        <w:rPr>
          <w:lang w:val="mn-MN"/>
        </w:rPr>
      </w:pPr>
    </w:p>
    <w:p w:rsidR="006305E5" w:rsidRDefault="006305E5" w:rsidP="006305E5">
      <w:pPr>
        <w:rPr>
          <w:lang w:val="mn-MN"/>
        </w:rPr>
      </w:pPr>
      <w:r>
        <w:rPr>
          <w:lang w:val="mn-MN" w:eastAsia="mn-MN"/>
        </w:rPr>
        <w:drawing>
          <wp:anchor distT="0" distB="0" distL="114300" distR="114300" simplePos="0" relativeHeight="251666432" behindDoc="0" locked="0" layoutInCell="1" allowOverlap="1" wp14:anchorId="79E4DC77" wp14:editId="5BEABA63">
            <wp:simplePos x="0" y="0"/>
            <wp:positionH relativeFrom="margin">
              <wp:posOffset>2658745</wp:posOffset>
            </wp:positionH>
            <wp:positionV relativeFrom="margin">
              <wp:posOffset>2889250</wp:posOffset>
            </wp:positionV>
            <wp:extent cx="3683635" cy="2764155"/>
            <wp:effectExtent l="0" t="0" r="0" b="0"/>
            <wp:wrapSquare wrapText="bothSides"/>
            <wp:docPr id="9" name="Picture 9" descr="https://scontent-hkg3-1.xx.fbcdn.net/v/t1.15752-9/80741305_449946705670589_4941036634809303040_n.jpg?_nc_cat=103&amp;_nc_ohc=vWMuZYjBwrwAQlV9qhN__216SqnF96G6HoZAUG3zr0TZBoIgw_wpHTv0Q&amp;_nc_ht=scontent-hkg3-1.xx&amp;oh=751e4da892f782d3b214585cd939d249&amp;oe=5EB2AE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content-hkg3-1.xx.fbcdn.net/v/t1.15752-9/80741305_449946705670589_4941036634809303040_n.jpg?_nc_cat=103&amp;_nc_ohc=vWMuZYjBwrwAQlV9qhN__216SqnF96G6HoZAUG3zr0TZBoIgw_wpHTv0Q&amp;_nc_ht=scontent-hkg3-1.xx&amp;oh=751e4da892f782d3b214585cd939d249&amp;oe=5EB2AEC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83635" cy="27641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305E5" w:rsidRDefault="006305E5" w:rsidP="006305E5">
      <w:pPr>
        <w:rPr>
          <w:lang w:val="mn-MN"/>
        </w:rPr>
      </w:pPr>
    </w:p>
    <w:p w:rsidR="006305E5" w:rsidRDefault="006305E5" w:rsidP="006305E5">
      <w:pPr>
        <w:rPr>
          <w:lang w:val="mn-MN"/>
        </w:rPr>
      </w:pPr>
    </w:p>
    <w:p w:rsidR="006305E5" w:rsidRDefault="006305E5" w:rsidP="006305E5">
      <w:pPr>
        <w:jc w:val="center"/>
        <w:rPr>
          <w:lang w:val="mn-MN"/>
        </w:rPr>
      </w:pPr>
      <w:r>
        <w:rPr>
          <w:lang w:val="mn-MN"/>
        </w:rPr>
        <w:t>Ангийн сурагчид завсарлагааны цагийг англи хэлний дуудлага болон сонсголоо сайжруулахад ашиглаж буй байдал</w:t>
      </w:r>
    </w:p>
    <w:p w:rsidR="006305E5" w:rsidRDefault="006305E5" w:rsidP="006305E5">
      <w:pPr>
        <w:jc w:val="center"/>
        <w:rPr>
          <w:lang w:val="mn-MN"/>
        </w:rPr>
      </w:pPr>
    </w:p>
    <w:p w:rsidR="006305E5" w:rsidRDefault="006305E5" w:rsidP="006305E5">
      <w:pPr>
        <w:jc w:val="center"/>
        <w:rPr>
          <w:lang w:val="mn-MN"/>
        </w:rPr>
      </w:pPr>
    </w:p>
    <w:p w:rsidR="006305E5" w:rsidRDefault="006305E5" w:rsidP="006305E5">
      <w:pPr>
        <w:jc w:val="center"/>
        <w:rPr>
          <w:lang w:val="mn-MN"/>
        </w:rPr>
      </w:pPr>
    </w:p>
    <w:p w:rsidR="006305E5" w:rsidRDefault="006305E5" w:rsidP="006305E5">
      <w:pPr>
        <w:rPr>
          <w:lang w:val="mn-MN"/>
        </w:rPr>
      </w:pPr>
      <w:r>
        <w:rPr>
          <w:lang w:val="mn-MN" w:eastAsia="mn-MN"/>
        </w:rPr>
        <w:drawing>
          <wp:anchor distT="0" distB="0" distL="114300" distR="114300" simplePos="0" relativeHeight="251667456" behindDoc="0" locked="0" layoutInCell="1" allowOverlap="1">
            <wp:simplePos x="1075690" y="6185535"/>
            <wp:positionH relativeFrom="margin">
              <wp:align>left</wp:align>
            </wp:positionH>
            <wp:positionV relativeFrom="margin">
              <wp:align>bottom</wp:align>
            </wp:positionV>
            <wp:extent cx="3380740" cy="2533015"/>
            <wp:effectExtent l="0" t="0" r="0" b="635"/>
            <wp:wrapSquare wrapText="bothSides"/>
            <wp:docPr id="10" name="Picture 10" descr="https://scontent-hkg3-2.xx.fbcdn.net/v/t1.15752-9/81147740_2518886565067271_2836611949507117056_n.jpg?_nc_cat=107&amp;_nc_ohc=ZM1ItS76058AQmM3auk-y69i1igr7kJ7MtMw1c1YXfveFhA_kY1RJDjPA&amp;_nc_ht=scontent-hkg3-2.xx&amp;oh=b86c2ea142bb0297197f8c650240e1ea&amp;oe=5E6C88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hkg3-2.xx.fbcdn.net/v/t1.15752-9/81147740_2518886565067271_2836611949507117056_n.jpg?_nc_cat=107&amp;_nc_ohc=ZM1ItS76058AQmM3auk-y69i1igr7kJ7MtMw1c1YXfveFhA_kY1RJDjPA&amp;_nc_ht=scontent-hkg3-2.xx&amp;oh=b86c2ea142bb0297197f8c650240e1ea&amp;oe=5E6C885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80740" cy="2533015"/>
                    </a:xfrm>
                    <a:prstGeom prst="rect">
                      <a:avLst/>
                    </a:prstGeom>
                    <a:noFill/>
                    <a:ln>
                      <a:noFill/>
                    </a:ln>
                  </pic:spPr>
                </pic:pic>
              </a:graphicData>
            </a:graphic>
          </wp:anchor>
        </w:drawing>
      </w:r>
    </w:p>
    <w:p w:rsidR="006305E5" w:rsidRPr="006305E5" w:rsidRDefault="006305E5" w:rsidP="006305E5">
      <w:pPr>
        <w:rPr>
          <w:lang w:val="mn-MN"/>
        </w:rPr>
      </w:pPr>
    </w:p>
    <w:p w:rsidR="006305E5" w:rsidRDefault="006305E5" w:rsidP="006305E5">
      <w:pPr>
        <w:rPr>
          <w:lang w:val="mn-MN"/>
        </w:rPr>
      </w:pPr>
    </w:p>
    <w:p w:rsidR="006305E5" w:rsidRDefault="006305E5" w:rsidP="006305E5">
      <w:pPr>
        <w:tabs>
          <w:tab w:val="left" w:pos="1000"/>
        </w:tabs>
        <w:rPr>
          <w:lang w:val="mn-MN"/>
        </w:rPr>
      </w:pPr>
      <w:r>
        <w:rPr>
          <w:lang w:val="mn-MN"/>
        </w:rPr>
        <w:t xml:space="preserve"> </w:t>
      </w:r>
    </w:p>
    <w:p w:rsidR="006305E5" w:rsidRDefault="006305E5" w:rsidP="006305E5">
      <w:pPr>
        <w:tabs>
          <w:tab w:val="left" w:pos="1000"/>
        </w:tabs>
        <w:rPr>
          <w:lang w:val="mn-MN"/>
        </w:rPr>
      </w:pPr>
    </w:p>
    <w:p w:rsidR="006305E5" w:rsidRDefault="006305E5" w:rsidP="006305E5">
      <w:pPr>
        <w:tabs>
          <w:tab w:val="left" w:pos="1000"/>
        </w:tabs>
        <w:jc w:val="center"/>
        <w:rPr>
          <w:lang w:val="mn-MN"/>
        </w:rPr>
      </w:pPr>
      <w:r>
        <w:rPr>
          <w:lang w:val="mn-MN"/>
        </w:rPr>
        <w:t>Өөрийн ангид ариун цэврийн цэвэрлэгээний дараа ариутгал хийж буй байдал</w:t>
      </w:r>
    </w:p>
    <w:p w:rsidR="006305E5" w:rsidRDefault="006305E5" w:rsidP="006305E5">
      <w:pPr>
        <w:tabs>
          <w:tab w:val="left" w:pos="1000"/>
        </w:tabs>
        <w:jc w:val="center"/>
        <w:rPr>
          <w:lang w:val="mn-MN"/>
        </w:rPr>
      </w:pPr>
    </w:p>
    <w:p w:rsidR="006305E5" w:rsidRDefault="006305E5" w:rsidP="006305E5">
      <w:pPr>
        <w:tabs>
          <w:tab w:val="left" w:pos="1000"/>
        </w:tabs>
        <w:jc w:val="center"/>
        <w:rPr>
          <w:lang w:val="mn-MN"/>
        </w:rPr>
      </w:pPr>
    </w:p>
    <w:p w:rsidR="006305E5" w:rsidRDefault="006305E5" w:rsidP="006305E5">
      <w:pPr>
        <w:tabs>
          <w:tab w:val="left" w:pos="1000"/>
        </w:tabs>
        <w:jc w:val="center"/>
        <w:rPr>
          <w:lang w:val="mn-MN"/>
        </w:rPr>
      </w:pPr>
    </w:p>
    <w:p w:rsidR="006305E5" w:rsidRDefault="006305E5" w:rsidP="006305E5">
      <w:pPr>
        <w:tabs>
          <w:tab w:val="left" w:pos="1000"/>
        </w:tabs>
        <w:rPr>
          <w:lang w:val="mn-MN"/>
        </w:rPr>
      </w:pPr>
    </w:p>
    <w:p w:rsidR="006305E5" w:rsidRDefault="006305E5" w:rsidP="006305E5">
      <w:pPr>
        <w:tabs>
          <w:tab w:val="left" w:pos="1000"/>
        </w:tabs>
        <w:rPr>
          <w:lang w:val="mn-MN"/>
        </w:rPr>
      </w:pPr>
    </w:p>
    <w:p w:rsidR="006305E5" w:rsidRDefault="006305E5" w:rsidP="006305E5">
      <w:pPr>
        <w:tabs>
          <w:tab w:val="left" w:pos="1000"/>
        </w:tabs>
        <w:rPr>
          <w:lang w:val="mn-MN"/>
        </w:rPr>
      </w:pPr>
    </w:p>
    <w:p w:rsidR="006305E5" w:rsidRDefault="006305E5" w:rsidP="006305E5">
      <w:pPr>
        <w:tabs>
          <w:tab w:val="left" w:pos="1000"/>
        </w:tabs>
        <w:jc w:val="center"/>
        <w:rPr>
          <w:lang w:val="mn-MN"/>
        </w:rPr>
      </w:pPr>
      <w:r>
        <w:rPr>
          <w:lang w:val="mn-MN" w:eastAsia="mn-MN"/>
        </w:rPr>
        <w:drawing>
          <wp:anchor distT="0" distB="0" distL="114300" distR="114300" simplePos="0" relativeHeight="251668480" behindDoc="0" locked="0" layoutInCell="1" allowOverlap="1">
            <wp:simplePos x="1075690" y="774065"/>
            <wp:positionH relativeFrom="margin">
              <wp:align>left</wp:align>
            </wp:positionH>
            <wp:positionV relativeFrom="margin">
              <wp:align>top</wp:align>
            </wp:positionV>
            <wp:extent cx="3536315" cy="2979420"/>
            <wp:effectExtent l="0" t="0" r="6985" b="0"/>
            <wp:wrapSquare wrapText="bothSides"/>
            <wp:docPr id="11" name="Picture 11" descr="https://scontent-hkg3-1.xx.fbcdn.net/v/t1.15752-9/80213513_738491956637584_444855975032127488_n.jpg?_nc_cat=105&amp;_nc_ohc=Mgv5EPhgMWAAQkX7lOOSxFvc8nkQvZ3PaFDc74RjOtzuG58SDnDFF712Q&amp;_nc_ht=scontent-hkg3-1.xx&amp;oh=f7a3bec10c3cbe0a8c2628fde7c60e0b&amp;oe=5E713E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content-hkg3-1.xx.fbcdn.net/v/t1.15752-9/80213513_738491956637584_444855975032127488_n.jpg?_nc_cat=105&amp;_nc_ohc=Mgv5EPhgMWAAQkX7lOOSxFvc8nkQvZ3PaFDc74RjOtzuG58SDnDFF712Q&amp;_nc_ht=scontent-hkg3-1.xx&amp;oh=f7a3bec10c3cbe0a8c2628fde7c60e0b&amp;oe=5E713E68"/>
                    <pic:cNvPicPr>
                      <a:picLocks noChangeAspect="1" noChangeArrowheads="1"/>
                    </pic:cNvPicPr>
                  </pic:nvPicPr>
                  <pic:blipFill rotWithShape="1">
                    <a:blip r:embed="rId19">
                      <a:extLst>
                        <a:ext uri="{28A0092B-C50C-407E-A947-70E740481C1C}">
                          <a14:useLocalDpi xmlns:a14="http://schemas.microsoft.com/office/drawing/2010/main" val="0"/>
                        </a:ext>
                      </a:extLst>
                    </a:blip>
                    <a:srcRect t="36758"/>
                    <a:stretch/>
                  </pic:blipFill>
                  <pic:spPr bwMode="auto">
                    <a:xfrm>
                      <a:off x="0" y="0"/>
                      <a:ext cx="3536315" cy="2979420"/>
                    </a:xfrm>
                    <a:prstGeom prst="rect">
                      <a:avLst/>
                    </a:prstGeom>
                    <a:noFill/>
                    <a:ln>
                      <a:noFill/>
                    </a:ln>
                    <a:extLst>
                      <a:ext uri="{53640926-AAD7-44D8-BBD7-CCE9431645EC}">
                        <a14:shadowObscured xmlns:a14="http://schemas.microsoft.com/office/drawing/2010/main"/>
                      </a:ext>
                    </a:extLst>
                  </pic:spPr>
                </pic:pic>
              </a:graphicData>
            </a:graphic>
          </wp:anchor>
        </w:drawing>
      </w:r>
      <w:r>
        <w:rPr>
          <w:lang w:val="mn-MN"/>
        </w:rPr>
        <w:t>Англи хэлний гүнзгийрүүлсэн анги учир эмэгтэй сурагчид үсний боолтоор жигдэрсэн</w:t>
      </w:r>
    </w:p>
    <w:p w:rsidR="006305E5" w:rsidRPr="006305E5" w:rsidRDefault="006305E5" w:rsidP="006305E5">
      <w:pPr>
        <w:rPr>
          <w:lang w:val="mn-MN"/>
        </w:rPr>
      </w:pPr>
    </w:p>
    <w:p w:rsidR="006305E5" w:rsidRPr="006305E5" w:rsidRDefault="006305E5" w:rsidP="006305E5">
      <w:pPr>
        <w:rPr>
          <w:lang w:val="mn-MN"/>
        </w:rPr>
      </w:pPr>
    </w:p>
    <w:p w:rsidR="006305E5" w:rsidRPr="006305E5" w:rsidRDefault="006305E5" w:rsidP="006305E5">
      <w:pPr>
        <w:rPr>
          <w:lang w:val="mn-MN"/>
        </w:rPr>
      </w:pPr>
    </w:p>
    <w:p w:rsidR="006305E5" w:rsidRDefault="006305E5" w:rsidP="006305E5">
      <w:pPr>
        <w:rPr>
          <w:lang w:val="mn-MN"/>
        </w:rPr>
      </w:pPr>
    </w:p>
    <w:p w:rsidR="006305E5" w:rsidRDefault="006305E5" w:rsidP="006305E5">
      <w:pPr>
        <w:rPr>
          <w:lang w:val="mn-MN"/>
        </w:rPr>
      </w:pPr>
      <w:r>
        <w:rPr>
          <w:lang w:val="mn-MN" w:eastAsia="mn-MN"/>
        </w:rPr>
        <w:drawing>
          <wp:anchor distT="0" distB="0" distL="114300" distR="114300" simplePos="0" relativeHeight="251669504" behindDoc="0" locked="0" layoutInCell="1" allowOverlap="1" wp14:anchorId="3628CE36" wp14:editId="567BC835">
            <wp:simplePos x="0" y="0"/>
            <wp:positionH relativeFrom="margin">
              <wp:posOffset>2733675</wp:posOffset>
            </wp:positionH>
            <wp:positionV relativeFrom="margin">
              <wp:posOffset>3100705</wp:posOffset>
            </wp:positionV>
            <wp:extent cx="3568700" cy="2678430"/>
            <wp:effectExtent l="0" t="0" r="0" b="7620"/>
            <wp:wrapSquare wrapText="bothSides"/>
            <wp:docPr id="12" name="Picture 12" descr="https://scontent-hkg3-2.xx.fbcdn.net/v/t1.15752-9/71899306_1399922990183767_3728048389070258176_n.jpg?_nc_cat=107&amp;_nc_ohc=pFvw0TA9tEYAQkZ_VbnN2plTz7FvVmysUiJeSLarrGGPsMT-bdyhM4ZXg&amp;_nc_ht=scontent-hkg3-2.xx&amp;oh=67ac5f14304fb6ba6858c00853e6bcca&amp;oe=5E6DC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ontent-hkg3-2.xx.fbcdn.net/v/t1.15752-9/71899306_1399922990183767_3728048389070258176_n.jpg?_nc_cat=107&amp;_nc_ohc=pFvw0TA9tEYAQkZ_VbnN2plTz7FvVmysUiJeSLarrGGPsMT-bdyhM4ZXg&amp;_nc_ht=scontent-hkg3-2.xx&amp;oh=67ac5f14304fb6ba6858c00853e6bcca&amp;oe=5E6DC15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68700" cy="2678430"/>
                    </a:xfrm>
                    <a:prstGeom prst="rect">
                      <a:avLst/>
                    </a:prstGeom>
                    <a:noFill/>
                    <a:ln>
                      <a:noFill/>
                    </a:ln>
                  </pic:spPr>
                </pic:pic>
              </a:graphicData>
            </a:graphic>
          </wp:anchor>
        </w:drawing>
      </w:r>
    </w:p>
    <w:p w:rsidR="006305E5" w:rsidRDefault="006305E5" w:rsidP="006305E5">
      <w:pPr>
        <w:rPr>
          <w:lang w:val="mn-MN"/>
        </w:rPr>
      </w:pPr>
    </w:p>
    <w:p w:rsidR="006305E5" w:rsidRDefault="006305E5" w:rsidP="006305E5">
      <w:pPr>
        <w:rPr>
          <w:lang w:val="mn-MN"/>
        </w:rPr>
      </w:pPr>
    </w:p>
    <w:p w:rsidR="006305E5" w:rsidRDefault="006305E5" w:rsidP="006305E5">
      <w:pPr>
        <w:rPr>
          <w:lang w:val="mn-MN"/>
        </w:rPr>
      </w:pPr>
    </w:p>
    <w:p w:rsidR="006305E5" w:rsidRDefault="006305E5" w:rsidP="006305E5">
      <w:pPr>
        <w:jc w:val="center"/>
        <w:rPr>
          <w:lang w:val="mn-MN"/>
        </w:rPr>
      </w:pPr>
      <w:r>
        <w:rPr>
          <w:lang w:val="mn-MN"/>
        </w:rPr>
        <w:t>Багш нарын баярыг тохиолдуулан эцэг эхийн нэг өдөрт үндэслэн Б.Намуун-Эрдэний аав хичээл зааж буй байдал</w:t>
      </w:r>
    </w:p>
    <w:p w:rsidR="006305E5" w:rsidRPr="006305E5" w:rsidRDefault="006305E5" w:rsidP="006305E5">
      <w:pPr>
        <w:rPr>
          <w:lang w:val="mn-MN"/>
        </w:rPr>
      </w:pPr>
    </w:p>
    <w:p w:rsidR="006305E5" w:rsidRPr="006305E5" w:rsidRDefault="006305E5" w:rsidP="006305E5">
      <w:pPr>
        <w:rPr>
          <w:lang w:val="mn-MN"/>
        </w:rPr>
      </w:pPr>
    </w:p>
    <w:p w:rsidR="006305E5" w:rsidRDefault="006305E5" w:rsidP="006305E5">
      <w:pPr>
        <w:rPr>
          <w:lang w:val="mn-MN"/>
        </w:rPr>
      </w:pPr>
      <w:r>
        <w:rPr>
          <w:lang w:val="mn-MN" w:eastAsia="mn-MN"/>
        </w:rPr>
        <w:drawing>
          <wp:anchor distT="0" distB="0" distL="114300" distR="114300" simplePos="0" relativeHeight="251670528" behindDoc="0" locked="0" layoutInCell="1" allowOverlap="1" wp14:anchorId="5364C5D6" wp14:editId="5C067D67">
            <wp:simplePos x="1075690" y="774065"/>
            <wp:positionH relativeFrom="margin">
              <wp:align>left</wp:align>
            </wp:positionH>
            <wp:positionV relativeFrom="margin">
              <wp:align>bottom</wp:align>
            </wp:positionV>
            <wp:extent cx="3538855" cy="2656205"/>
            <wp:effectExtent l="0" t="0" r="4445" b="0"/>
            <wp:wrapSquare wrapText="bothSides"/>
            <wp:docPr id="13" name="Picture 13" descr="https://scontent-hkg3-1.xx.fbcdn.net/v/t1.15752-9/80725290_1533526603464858_5115947202253946880_n.jpg?_nc_cat=102&amp;_nc_ohc=hpusHrq_JqMAQnnTpKhZOs6IGf_EeK5W_ZrQGtsVox_tZkv5XkMQ-IfAA&amp;_nc_ht=scontent-hkg3-1.xx&amp;oh=25c94264e5e99de3e7a35d1ca15b892b&amp;oe=5EA027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content-hkg3-1.xx.fbcdn.net/v/t1.15752-9/80725290_1533526603464858_5115947202253946880_n.jpg?_nc_cat=102&amp;_nc_ohc=hpusHrq_JqMAQnnTpKhZOs6IGf_EeK5W_ZrQGtsVox_tZkv5XkMQ-IfAA&amp;_nc_ht=scontent-hkg3-1.xx&amp;oh=25c94264e5e99de3e7a35d1ca15b892b&amp;oe=5EA027A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39129" cy="265614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305E5" w:rsidRDefault="006305E5" w:rsidP="006305E5">
      <w:pPr>
        <w:rPr>
          <w:lang w:val="mn-MN"/>
        </w:rPr>
      </w:pPr>
    </w:p>
    <w:p w:rsidR="006305E5" w:rsidRDefault="006305E5" w:rsidP="006305E5">
      <w:pPr>
        <w:rPr>
          <w:lang w:val="mn-MN"/>
        </w:rPr>
      </w:pPr>
    </w:p>
    <w:p w:rsidR="006305E5" w:rsidRDefault="006305E5" w:rsidP="006305E5">
      <w:pPr>
        <w:rPr>
          <w:lang w:val="mn-MN"/>
        </w:rPr>
      </w:pPr>
    </w:p>
    <w:p w:rsidR="006305E5" w:rsidRDefault="006305E5" w:rsidP="006305E5">
      <w:pPr>
        <w:jc w:val="center"/>
        <w:rPr>
          <w:lang w:val="mn-MN"/>
        </w:rPr>
      </w:pPr>
      <w:r>
        <w:rPr>
          <w:lang w:val="mn-MN"/>
        </w:rPr>
        <w:t xml:space="preserve">Захирын нэрэмжит </w:t>
      </w:r>
      <w:r>
        <w:t>“</w:t>
      </w:r>
      <w:r>
        <w:rPr>
          <w:lang w:val="mn-MN"/>
        </w:rPr>
        <w:t>Сайн хүмүүжилтэй сурагч</w:t>
      </w:r>
      <w:r>
        <w:t>”</w:t>
      </w:r>
      <w:r>
        <w:rPr>
          <w:lang w:val="mn-MN"/>
        </w:rPr>
        <w:t xml:space="preserve"> шагналыг Т.Есүй-Анжила авсан.</w:t>
      </w:r>
    </w:p>
    <w:p w:rsidR="006305E5" w:rsidRPr="006305E5" w:rsidRDefault="006305E5" w:rsidP="006305E5">
      <w:pPr>
        <w:rPr>
          <w:lang w:val="mn-MN"/>
        </w:rPr>
      </w:pPr>
    </w:p>
    <w:p w:rsidR="006305E5" w:rsidRPr="006305E5" w:rsidRDefault="006305E5" w:rsidP="006305E5">
      <w:pPr>
        <w:rPr>
          <w:lang w:val="mn-MN"/>
        </w:rPr>
      </w:pPr>
    </w:p>
    <w:p w:rsidR="006305E5" w:rsidRPr="006305E5" w:rsidRDefault="006305E5" w:rsidP="006305E5">
      <w:pPr>
        <w:ind w:firstLine="720"/>
        <w:rPr>
          <w:lang w:val="mn-MN"/>
        </w:rPr>
      </w:pPr>
    </w:p>
    <w:sectPr w:rsidR="006305E5" w:rsidRPr="006305E5" w:rsidSect="00ED595F">
      <w:headerReference w:type="default" r:id="rId22"/>
      <w:footerReference w:type="default" r:id="rId23"/>
      <w:pgSz w:w="12240" w:h="15840"/>
      <w:pgMar w:top="539" w:right="851" w:bottom="1077"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8B3" w:rsidRDefault="00BC78B3" w:rsidP="000C294F">
      <w:pPr>
        <w:spacing w:after="0" w:line="240" w:lineRule="auto"/>
      </w:pPr>
      <w:r>
        <w:separator/>
      </w:r>
    </w:p>
  </w:endnote>
  <w:endnote w:type="continuationSeparator" w:id="0">
    <w:p w:rsidR="00BC78B3" w:rsidRDefault="00BC78B3" w:rsidP="000C2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839041041"/>
      <w:docPartObj>
        <w:docPartGallery w:val="Page Numbers (Bottom of Page)"/>
        <w:docPartUnique/>
      </w:docPartObj>
    </w:sdtPr>
    <w:sdtEndPr>
      <w:rPr>
        <w:noProof/>
      </w:rPr>
    </w:sdtEndPr>
    <w:sdtContent>
      <w:p w:rsidR="002A5665" w:rsidRDefault="002A5665">
        <w:pPr>
          <w:pStyle w:val="Footer"/>
          <w:jc w:val="center"/>
        </w:pPr>
        <w:r>
          <w:rPr>
            <w:noProof w:val="0"/>
          </w:rPr>
          <w:fldChar w:fldCharType="begin"/>
        </w:r>
        <w:r>
          <w:instrText xml:space="preserve"> PAGE   \* MERGEFORMAT </w:instrText>
        </w:r>
        <w:r>
          <w:rPr>
            <w:noProof w:val="0"/>
          </w:rPr>
          <w:fldChar w:fldCharType="separate"/>
        </w:r>
        <w:r w:rsidR="00E33FBF">
          <w:t>2</w:t>
        </w:r>
        <w:r>
          <w:fldChar w:fldCharType="end"/>
        </w:r>
      </w:p>
    </w:sdtContent>
  </w:sdt>
  <w:p w:rsidR="002A5665" w:rsidRDefault="002A56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8B3" w:rsidRDefault="00BC78B3" w:rsidP="000C294F">
      <w:pPr>
        <w:spacing w:after="0" w:line="240" w:lineRule="auto"/>
      </w:pPr>
      <w:r>
        <w:separator/>
      </w:r>
    </w:p>
  </w:footnote>
  <w:footnote w:type="continuationSeparator" w:id="0">
    <w:p w:rsidR="00BC78B3" w:rsidRDefault="00BC78B3" w:rsidP="000C29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665" w:rsidRDefault="002A5665" w:rsidP="000C294F">
    <w:pPr>
      <w:pStyle w:val="Header"/>
      <w:tabs>
        <w:tab w:val="left" w:pos="4537"/>
        <w:tab w:val="center" w:pos="4770"/>
      </w:tabs>
    </w:pPr>
  </w:p>
  <w:p w:rsidR="002A5665" w:rsidRDefault="002A56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B14BF"/>
    <w:multiLevelType w:val="hybridMultilevel"/>
    <w:tmpl w:val="1BB07B14"/>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
    <w:nsid w:val="0D3E26E1"/>
    <w:multiLevelType w:val="hybridMultilevel"/>
    <w:tmpl w:val="9E1AE5A6"/>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2">
    <w:nsid w:val="1479076C"/>
    <w:multiLevelType w:val="hybridMultilevel"/>
    <w:tmpl w:val="BD7E024E"/>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3">
    <w:nsid w:val="1A5201F5"/>
    <w:multiLevelType w:val="hybridMultilevel"/>
    <w:tmpl w:val="6722E948"/>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4">
    <w:nsid w:val="274717F7"/>
    <w:multiLevelType w:val="hybridMultilevel"/>
    <w:tmpl w:val="2C2E47B8"/>
    <w:lvl w:ilvl="0" w:tplc="0450000D">
      <w:start w:val="1"/>
      <w:numFmt w:val="bullet"/>
      <w:lvlText w:val=""/>
      <w:lvlJc w:val="left"/>
      <w:pPr>
        <w:ind w:left="1080" w:hanging="360"/>
      </w:pPr>
      <w:rPr>
        <w:rFonts w:ascii="Wingdings" w:hAnsi="Wingdings" w:hint="default"/>
      </w:rPr>
    </w:lvl>
    <w:lvl w:ilvl="1" w:tplc="04500003" w:tentative="1">
      <w:start w:val="1"/>
      <w:numFmt w:val="bullet"/>
      <w:lvlText w:val="o"/>
      <w:lvlJc w:val="left"/>
      <w:pPr>
        <w:ind w:left="1800" w:hanging="360"/>
      </w:pPr>
      <w:rPr>
        <w:rFonts w:ascii="Courier New" w:hAnsi="Courier New" w:cs="Courier New" w:hint="default"/>
      </w:rPr>
    </w:lvl>
    <w:lvl w:ilvl="2" w:tplc="04500005" w:tentative="1">
      <w:start w:val="1"/>
      <w:numFmt w:val="bullet"/>
      <w:lvlText w:val=""/>
      <w:lvlJc w:val="left"/>
      <w:pPr>
        <w:ind w:left="2520" w:hanging="360"/>
      </w:pPr>
      <w:rPr>
        <w:rFonts w:ascii="Wingdings" w:hAnsi="Wingdings" w:hint="default"/>
      </w:rPr>
    </w:lvl>
    <w:lvl w:ilvl="3" w:tplc="04500001" w:tentative="1">
      <w:start w:val="1"/>
      <w:numFmt w:val="bullet"/>
      <w:lvlText w:val=""/>
      <w:lvlJc w:val="left"/>
      <w:pPr>
        <w:ind w:left="3240" w:hanging="360"/>
      </w:pPr>
      <w:rPr>
        <w:rFonts w:ascii="Symbol" w:hAnsi="Symbol" w:hint="default"/>
      </w:rPr>
    </w:lvl>
    <w:lvl w:ilvl="4" w:tplc="04500003" w:tentative="1">
      <w:start w:val="1"/>
      <w:numFmt w:val="bullet"/>
      <w:lvlText w:val="o"/>
      <w:lvlJc w:val="left"/>
      <w:pPr>
        <w:ind w:left="3960" w:hanging="360"/>
      </w:pPr>
      <w:rPr>
        <w:rFonts w:ascii="Courier New" w:hAnsi="Courier New" w:cs="Courier New" w:hint="default"/>
      </w:rPr>
    </w:lvl>
    <w:lvl w:ilvl="5" w:tplc="04500005" w:tentative="1">
      <w:start w:val="1"/>
      <w:numFmt w:val="bullet"/>
      <w:lvlText w:val=""/>
      <w:lvlJc w:val="left"/>
      <w:pPr>
        <w:ind w:left="4680" w:hanging="360"/>
      </w:pPr>
      <w:rPr>
        <w:rFonts w:ascii="Wingdings" w:hAnsi="Wingdings" w:hint="default"/>
      </w:rPr>
    </w:lvl>
    <w:lvl w:ilvl="6" w:tplc="04500001" w:tentative="1">
      <w:start w:val="1"/>
      <w:numFmt w:val="bullet"/>
      <w:lvlText w:val=""/>
      <w:lvlJc w:val="left"/>
      <w:pPr>
        <w:ind w:left="5400" w:hanging="360"/>
      </w:pPr>
      <w:rPr>
        <w:rFonts w:ascii="Symbol" w:hAnsi="Symbol" w:hint="default"/>
      </w:rPr>
    </w:lvl>
    <w:lvl w:ilvl="7" w:tplc="04500003" w:tentative="1">
      <w:start w:val="1"/>
      <w:numFmt w:val="bullet"/>
      <w:lvlText w:val="o"/>
      <w:lvlJc w:val="left"/>
      <w:pPr>
        <w:ind w:left="6120" w:hanging="360"/>
      </w:pPr>
      <w:rPr>
        <w:rFonts w:ascii="Courier New" w:hAnsi="Courier New" w:cs="Courier New" w:hint="default"/>
      </w:rPr>
    </w:lvl>
    <w:lvl w:ilvl="8" w:tplc="04500005" w:tentative="1">
      <w:start w:val="1"/>
      <w:numFmt w:val="bullet"/>
      <w:lvlText w:val=""/>
      <w:lvlJc w:val="left"/>
      <w:pPr>
        <w:ind w:left="6840" w:hanging="360"/>
      </w:pPr>
      <w:rPr>
        <w:rFonts w:ascii="Wingdings" w:hAnsi="Wingdings" w:hint="default"/>
      </w:rPr>
    </w:lvl>
  </w:abstractNum>
  <w:abstractNum w:abstractNumId="5">
    <w:nsid w:val="2FDC3485"/>
    <w:multiLevelType w:val="hybridMultilevel"/>
    <w:tmpl w:val="44361F24"/>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6">
    <w:nsid w:val="30B8379B"/>
    <w:multiLevelType w:val="hybridMultilevel"/>
    <w:tmpl w:val="F594C120"/>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7">
    <w:nsid w:val="3C733870"/>
    <w:multiLevelType w:val="hybridMultilevel"/>
    <w:tmpl w:val="A5E6F3FE"/>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8">
    <w:nsid w:val="460D2E42"/>
    <w:multiLevelType w:val="hybridMultilevel"/>
    <w:tmpl w:val="A1BC338A"/>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9">
    <w:nsid w:val="542B3E05"/>
    <w:multiLevelType w:val="hybridMultilevel"/>
    <w:tmpl w:val="191805CE"/>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0">
    <w:nsid w:val="56E85376"/>
    <w:multiLevelType w:val="hybridMultilevel"/>
    <w:tmpl w:val="566006DC"/>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1">
    <w:nsid w:val="640C756F"/>
    <w:multiLevelType w:val="multilevel"/>
    <w:tmpl w:val="045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4212165"/>
    <w:multiLevelType w:val="multilevel"/>
    <w:tmpl w:val="9118EC80"/>
    <w:lvl w:ilvl="0">
      <w:start w:val="2019"/>
      <w:numFmt w:val="decimal"/>
      <w:lvlText w:val="%1"/>
      <w:lvlJc w:val="left"/>
      <w:pPr>
        <w:ind w:left="2070" w:hanging="2070"/>
      </w:pPr>
      <w:rPr>
        <w:rFonts w:hint="default"/>
      </w:rPr>
    </w:lvl>
    <w:lvl w:ilvl="1">
      <w:start w:val="2020"/>
      <w:numFmt w:val="decimal"/>
      <w:lvlText w:val="%1-%2"/>
      <w:lvlJc w:val="left"/>
      <w:pPr>
        <w:ind w:left="4140" w:hanging="2070"/>
      </w:pPr>
      <w:rPr>
        <w:rFonts w:hint="default"/>
      </w:rPr>
    </w:lvl>
    <w:lvl w:ilvl="2">
      <w:start w:val="1"/>
      <w:numFmt w:val="decimal"/>
      <w:lvlText w:val="%1-%2.%3"/>
      <w:lvlJc w:val="left"/>
      <w:pPr>
        <w:ind w:left="6210" w:hanging="2070"/>
      </w:pPr>
      <w:rPr>
        <w:rFonts w:hint="default"/>
      </w:rPr>
    </w:lvl>
    <w:lvl w:ilvl="3">
      <w:start w:val="1"/>
      <w:numFmt w:val="decimal"/>
      <w:lvlText w:val="%1-%2.%3.%4"/>
      <w:lvlJc w:val="left"/>
      <w:pPr>
        <w:ind w:left="8280" w:hanging="2070"/>
      </w:pPr>
      <w:rPr>
        <w:rFonts w:hint="default"/>
      </w:rPr>
    </w:lvl>
    <w:lvl w:ilvl="4">
      <w:start w:val="1"/>
      <w:numFmt w:val="decimal"/>
      <w:lvlText w:val="%1-%2.%3.%4.%5"/>
      <w:lvlJc w:val="left"/>
      <w:pPr>
        <w:ind w:left="10350" w:hanging="2070"/>
      </w:pPr>
      <w:rPr>
        <w:rFonts w:hint="default"/>
      </w:rPr>
    </w:lvl>
    <w:lvl w:ilvl="5">
      <w:start w:val="1"/>
      <w:numFmt w:val="decimal"/>
      <w:lvlText w:val="%1-%2.%3.%4.%5.%6"/>
      <w:lvlJc w:val="left"/>
      <w:pPr>
        <w:ind w:left="12510" w:hanging="2160"/>
      </w:pPr>
      <w:rPr>
        <w:rFonts w:hint="default"/>
      </w:rPr>
    </w:lvl>
    <w:lvl w:ilvl="6">
      <w:start w:val="1"/>
      <w:numFmt w:val="decimal"/>
      <w:lvlText w:val="%1-%2.%3.%4.%5.%6.%7"/>
      <w:lvlJc w:val="left"/>
      <w:pPr>
        <w:ind w:left="14940" w:hanging="2520"/>
      </w:pPr>
      <w:rPr>
        <w:rFonts w:hint="default"/>
      </w:rPr>
    </w:lvl>
    <w:lvl w:ilvl="7">
      <w:start w:val="1"/>
      <w:numFmt w:val="decimal"/>
      <w:lvlText w:val="%1-%2.%3.%4.%5.%6.%7.%8"/>
      <w:lvlJc w:val="left"/>
      <w:pPr>
        <w:ind w:left="17370" w:hanging="2880"/>
      </w:pPr>
      <w:rPr>
        <w:rFonts w:hint="default"/>
      </w:rPr>
    </w:lvl>
    <w:lvl w:ilvl="8">
      <w:start w:val="1"/>
      <w:numFmt w:val="decimal"/>
      <w:lvlText w:val="%1-%2.%3.%4.%5.%6.%7.%8.%9"/>
      <w:lvlJc w:val="left"/>
      <w:pPr>
        <w:ind w:left="19800" w:hanging="3240"/>
      </w:pPr>
      <w:rPr>
        <w:rFonts w:hint="default"/>
      </w:rPr>
    </w:lvl>
  </w:abstractNum>
  <w:abstractNum w:abstractNumId="13">
    <w:nsid w:val="70EC4F82"/>
    <w:multiLevelType w:val="multilevel"/>
    <w:tmpl w:val="F67CAB6E"/>
    <w:lvl w:ilvl="0">
      <w:start w:val="2018"/>
      <w:numFmt w:val="decimal"/>
      <w:lvlText w:val="%1"/>
      <w:lvlJc w:val="left"/>
      <w:pPr>
        <w:ind w:left="2070" w:hanging="2070"/>
      </w:pPr>
      <w:rPr>
        <w:rFonts w:hint="default"/>
      </w:rPr>
    </w:lvl>
    <w:lvl w:ilvl="1">
      <w:start w:val="2019"/>
      <w:numFmt w:val="decimal"/>
      <w:lvlText w:val="%1-%2"/>
      <w:lvlJc w:val="left"/>
      <w:pPr>
        <w:ind w:left="2070" w:hanging="2070"/>
      </w:pPr>
      <w:rPr>
        <w:rFonts w:hint="default"/>
      </w:rPr>
    </w:lvl>
    <w:lvl w:ilvl="2">
      <w:start w:val="1"/>
      <w:numFmt w:val="decimal"/>
      <w:lvlText w:val="%1-%2.%3"/>
      <w:lvlJc w:val="left"/>
      <w:pPr>
        <w:ind w:left="2070" w:hanging="2070"/>
      </w:pPr>
      <w:rPr>
        <w:rFonts w:hint="default"/>
      </w:rPr>
    </w:lvl>
    <w:lvl w:ilvl="3">
      <w:start w:val="1"/>
      <w:numFmt w:val="decimal"/>
      <w:lvlText w:val="%1-%2.%3.%4"/>
      <w:lvlJc w:val="left"/>
      <w:pPr>
        <w:ind w:left="2070" w:hanging="2070"/>
      </w:pPr>
      <w:rPr>
        <w:rFonts w:hint="default"/>
      </w:rPr>
    </w:lvl>
    <w:lvl w:ilvl="4">
      <w:start w:val="1"/>
      <w:numFmt w:val="decimal"/>
      <w:lvlText w:val="%1-%2.%3.%4.%5"/>
      <w:lvlJc w:val="left"/>
      <w:pPr>
        <w:ind w:left="2070" w:hanging="207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4">
    <w:nsid w:val="722A0DAC"/>
    <w:multiLevelType w:val="hybridMultilevel"/>
    <w:tmpl w:val="756C2042"/>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5">
    <w:nsid w:val="7A8E6CCA"/>
    <w:multiLevelType w:val="hybridMultilevel"/>
    <w:tmpl w:val="87CACBE8"/>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10"/>
  </w:num>
  <w:num w:numId="4">
    <w:abstractNumId w:val="9"/>
  </w:num>
  <w:num w:numId="5">
    <w:abstractNumId w:val="8"/>
  </w:num>
  <w:num w:numId="6">
    <w:abstractNumId w:val="5"/>
  </w:num>
  <w:num w:numId="7">
    <w:abstractNumId w:val="4"/>
  </w:num>
  <w:num w:numId="8">
    <w:abstractNumId w:val="6"/>
  </w:num>
  <w:num w:numId="9">
    <w:abstractNumId w:val="3"/>
  </w:num>
  <w:num w:numId="10">
    <w:abstractNumId w:val="1"/>
  </w:num>
  <w:num w:numId="11">
    <w:abstractNumId w:val="7"/>
  </w:num>
  <w:num w:numId="12">
    <w:abstractNumId w:val="0"/>
  </w:num>
  <w:num w:numId="13">
    <w:abstractNumId w:val="2"/>
  </w:num>
  <w:num w:numId="14">
    <w:abstractNumId w:val="14"/>
  </w:num>
  <w:num w:numId="15">
    <w:abstractNumId w:val="15"/>
  </w:num>
  <w:num w:numId="16">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812"/>
    <w:rsid w:val="00004857"/>
    <w:rsid w:val="00010B68"/>
    <w:rsid w:val="0001769E"/>
    <w:rsid w:val="00031B9A"/>
    <w:rsid w:val="00040CAD"/>
    <w:rsid w:val="0004574A"/>
    <w:rsid w:val="0005765A"/>
    <w:rsid w:val="00070E0C"/>
    <w:rsid w:val="00081B9C"/>
    <w:rsid w:val="00090699"/>
    <w:rsid w:val="000A44ED"/>
    <w:rsid w:val="000B6285"/>
    <w:rsid w:val="000B79ED"/>
    <w:rsid w:val="000C2153"/>
    <w:rsid w:val="000C294F"/>
    <w:rsid w:val="000D0D61"/>
    <w:rsid w:val="000D43E2"/>
    <w:rsid w:val="000F603F"/>
    <w:rsid w:val="00104742"/>
    <w:rsid w:val="00127B5A"/>
    <w:rsid w:val="001335E8"/>
    <w:rsid w:val="0013568C"/>
    <w:rsid w:val="00136603"/>
    <w:rsid w:val="0015120F"/>
    <w:rsid w:val="00157B45"/>
    <w:rsid w:val="00175290"/>
    <w:rsid w:val="0017747E"/>
    <w:rsid w:val="001915B2"/>
    <w:rsid w:val="001B6852"/>
    <w:rsid w:val="001B69BD"/>
    <w:rsid w:val="001C29B3"/>
    <w:rsid w:val="001D246F"/>
    <w:rsid w:val="001E461A"/>
    <w:rsid w:val="001E51FC"/>
    <w:rsid w:val="001E692B"/>
    <w:rsid w:val="001F36DE"/>
    <w:rsid w:val="00201C0F"/>
    <w:rsid w:val="0020434E"/>
    <w:rsid w:val="0021287C"/>
    <w:rsid w:val="00213291"/>
    <w:rsid w:val="00214E9F"/>
    <w:rsid w:val="00232E88"/>
    <w:rsid w:val="00244DF3"/>
    <w:rsid w:val="00246BD6"/>
    <w:rsid w:val="00266DC9"/>
    <w:rsid w:val="002676D1"/>
    <w:rsid w:val="00297A15"/>
    <w:rsid w:val="002A5665"/>
    <w:rsid w:val="002B701F"/>
    <w:rsid w:val="002D1F3B"/>
    <w:rsid w:val="002D20AB"/>
    <w:rsid w:val="002D3308"/>
    <w:rsid w:val="002D4076"/>
    <w:rsid w:val="003222CF"/>
    <w:rsid w:val="00342BC8"/>
    <w:rsid w:val="00367E8A"/>
    <w:rsid w:val="0037046F"/>
    <w:rsid w:val="00370878"/>
    <w:rsid w:val="0037241B"/>
    <w:rsid w:val="00375A67"/>
    <w:rsid w:val="00383ABC"/>
    <w:rsid w:val="00384332"/>
    <w:rsid w:val="00385326"/>
    <w:rsid w:val="00393727"/>
    <w:rsid w:val="003A2D62"/>
    <w:rsid w:val="003B2532"/>
    <w:rsid w:val="003D1F98"/>
    <w:rsid w:val="003D55BB"/>
    <w:rsid w:val="003D7C1C"/>
    <w:rsid w:val="003E1F69"/>
    <w:rsid w:val="003E4541"/>
    <w:rsid w:val="003F2873"/>
    <w:rsid w:val="003F3832"/>
    <w:rsid w:val="004245AE"/>
    <w:rsid w:val="00430FBE"/>
    <w:rsid w:val="00434E8E"/>
    <w:rsid w:val="00454371"/>
    <w:rsid w:val="004816A8"/>
    <w:rsid w:val="004826A4"/>
    <w:rsid w:val="004A3EC8"/>
    <w:rsid w:val="004B06B3"/>
    <w:rsid w:val="004B666C"/>
    <w:rsid w:val="004C4CAD"/>
    <w:rsid w:val="004D7D0A"/>
    <w:rsid w:val="004E3CAD"/>
    <w:rsid w:val="004E7FE6"/>
    <w:rsid w:val="004F2BD7"/>
    <w:rsid w:val="004F30A3"/>
    <w:rsid w:val="004F5E61"/>
    <w:rsid w:val="00502764"/>
    <w:rsid w:val="00503EBD"/>
    <w:rsid w:val="00506523"/>
    <w:rsid w:val="00512402"/>
    <w:rsid w:val="00533798"/>
    <w:rsid w:val="005355E5"/>
    <w:rsid w:val="005377AD"/>
    <w:rsid w:val="00537CCE"/>
    <w:rsid w:val="00541462"/>
    <w:rsid w:val="005479B7"/>
    <w:rsid w:val="00553FCD"/>
    <w:rsid w:val="00570247"/>
    <w:rsid w:val="00570C8D"/>
    <w:rsid w:val="00577AC1"/>
    <w:rsid w:val="00582E53"/>
    <w:rsid w:val="00591F76"/>
    <w:rsid w:val="00594156"/>
    <w:rsid w:val="005A35DF"/>
    <w:rsid w:val="005B59AC"/>
    <w:rsid w:val="005C2C00"/>
    <w:rsid w:val="005C6FD6"/>
    <w:rsid w:val="005D232F"/>
    <w:rsid w:val="005E4C52"/>
    <w:rsid w:val="005E4F25"/>
    <w:rsid w:val="005F47EC"/>
    <w:rsid w:val="006040EA"/>
    <w:rsid w:val="006168CD"/>
    <w:rsid w:val="006219B8"/>
    <w:rsid w:val="0062285B"/>
    <w:rsid w:val="00623C77"/>
    <w:rsid w:val="00627A70"/>
    <w:rsid w:val="006305E5"/>
    <w:rsid w:val="00634E45"/>
    <w:rsid w:val="00646DBB"/>
    <w:rsid w:val="00651645"/>
    <w:rsid w:val="00660123"/>
    <w:rsid w:val="00666AF7"/>
    <w:rsid w:val="00673787"/>
    <w:rsid w:val="00676B25"/>
    <w:rsid w:val="00676D19"/>
    <w:rsid w:val="00695B55"/>
    <w:rsid w:val="006B1576"/>
    <w:rsid w:val="006B2857"/>
    <w:rsid w:val="006B3DD3"/>
    <w:rsid w:val="006B7EAB"/>
    <w:rsid w:val="006C64F0"/>
    <w:rsid w:val="006E020B"/>
    <w:rsid w:val="006E14E5"/>
    <w:rsid w:val="00721474"/>
    <w:rsid w:val="00730E24"/>
    <w:rsid w:val="007344DA"/>
    <w:rsid w:val="00745312"/>
    <w:rsid w:val="0075412B"/>
    <w:rsid w:val="00782D13"/>
    <w:rsid w:val="00785A3B"/>
    <w:rsid w:val="00792325"/>
    <w:rsid w:val="007B6BA2"/>
    <w:rsid w:val="007C46D5"/>
    <w:rsid w:val="007D22E4"/>
    <w:rsid w:val="007D7FF7"/>
    <w:rsid w:val="007F0A04"/>
    <w:rsid w:val="007F59B9"/>
    <w:rsid w:val="00815D12"/>
    <w:rsid w:val="00824F78"/>
    <w:rsid w:val="00835ED6"/>
    <w:rsid w:val="00843EAD"/>
    <w:rsid w:val="008713EA"/>
    <w:rsid w:val="00872AFE"/>
    <w:rsid w:val="00880BD5"/>
    <w:rsid w:val="008916F3"/>
    <w:rsid w:val="008B6856"/>
    <w:rsid w:val="008C589B"/>
    <w:rsid w:val="008D30F8"/>
    <w:rsid w:val="008D7A9F"/>
    <w:rsid w:val="008E3593"/>
    <w:rsid w:val="009046C7"/>
    <w:rsid w:val="00924893"/>
    <w:rsid w:val="00925455"/>
    <w:rsid w:val="009314D7"/>
    <w:rsid w:val="00947E3A"/>
    <w:rsid w:val="00970BAA"/>
    <w:rsid w:val="00987CA0"/>
    <w:rsid w:val="009C11D8"/>
    <w:rsid w:val="009C62C3"/>
    <w:rsid w:val="009C6660"/>
    <w:rsid w:val="009C7A0B"/>
    <w:rsid w:val="009F5FDE"/>
    <w:rsid w:val="00A008FC"/>
    <w:rsid w:val="00A0168C"/>
    <w:rsid w:val="00A0554A"/>
    <w:rsid w:val="00A064C6"/>
    <w:rsid w:val="00A205A1"/>
    <w:rsid w:val="00A639EE"/>
    <w:rsid w:val="00A76397"/>
    <w:rsid w:val="00A92D20"/>
    <w:rsid w:val="00AA29BF"/>
    <w:rsid w:val="00AA38D2"/>
    <w:rsid w:val="00AA658A"/>
    <w:rsid w:val="00AA7B61"/>
    <w:rsid w:val="00AB5F66"/>
    <w:rsid w:val="00AC7B54"/>
    <w:rsid w:val="00AD16DD"/>
    <w:rsid w:val="00AD2BCC"/>
    <w:rsid w:val="00AE3A09"/>
    <w:rsid w:val="00AE4154"/>
    <w:rsid w:val="00AF6DA3"/>
    <w:rsid w:val="00B00068"/>
    <w:rsid w:val="00B101FF"/>
    <w:rsid w:val="00B21728"/>
    <w:rsid w:val="00B22C4D"/>
    <w:rsid w:val="00B24B2F"/>
    <w:rsid w:val="00B31C9F"/>
    <w:rsid w:val="00B37C6B"/>
    <w:rsid w:val="00B5270C"/>
    <w:rsid w:val="00B5385C"/>
    <w:rsid w:val="00B577E5"/>
    <w:rsid w:val="00B613B7"/>
    <w:rsid w:val="00B66901"/>
    <w:rsid w:val="00B767D0"/>
    <w:rsid w:val="00B810B3"/>
    <w:rsid w:val="00B8563B"/>
    <w:rsid w:val="00B85F03"/>
    <w:rsid w:val="00B862A6"/>
    <w:rsid w:val="00B9068F"/>
    <w:rsid w:val="00BC23C3"/>
    <w:rsid w:val="00BC6308"/>
    <w:rsid w:val="00BC78B3"/>
    <w:rsid w:val="00BE225D"/>
    <w:rsid w:val="00BE2ED1"/>
    <w:rsid w:val="00BE5C68"/>
    <w:rsid w:val="00BE5E79"/>
    <w:rsid w:val="00BF5A04"/>
    <w:rsid w:val="00BF69C8"/>
    <w:rsid w:val="00C00D9A"/>
    <w:rsid w:val="00C06720"/>
    <w:rsid w:val="00C154D0"/>
    <w:rsid w:val="00C16A4B"/>
    <w:rsid w:val="00C25381"/>
    <w:rsid w:val="00C45135"/>
    <w:rsid w:val="00C45C0C"/>
    <w:rsid w:val="00C50934"/>
    <w:rsid w:val="00C648FA"/>
    <w:rsid w:val="00C71EFE"/>
    <w:rsid w:val="00C836F9"/>
    <w:rsid w:val="00CA19F8"/>
    <w:rsid w:val="00CC406A"/>
    <w:rsid w:val="00CC5283"/>
    <w:rsid w:val="00CC6EB8"/>
    <w:rsid w:val="00CD77B7"/>
    <w:rsid w:val="00CE6A0F"/>
    <w:rsid w:val="00D0263E"/>
    <w:rsid w:val="00D1645A"/>
    <w:rsid w:val="00D3476C"/>
    <w:rsid w:val="00D43F48"/>
    <w:rsid w:val="00D538F5"/>
    <w:rsid w:val="00D55844"/>
    <w:rsid w:val="00D5747E"/>
    <w:rsid w:val="00D75143"/>
    <w:rsid w:val="00D75530"/>
    <w:rsid w:val="00D91039"/>
    <w:rsid w:val="00DB170A"/>
    <w:rsid w:val="00DB39F7"/>
    <w:rsid w:val="00DE5CC0"/>
    <w:rsid w:val="00DE70A2"/>
    <w:rsid w:val="00E038F1"/>
    <w:rsid w:val="00E159FC"/>
    <w:rsid w:val="00E23C79"/>
    <w:rsid w:val="00E31CC4"/>
    <w:rsid w:val="00E33FBF"/>
    <w:rsid w:val="00E42EEB"/>
    <w:rsid w:val="00E579F3"/>
    <w:rsid w:val="00E6089B"/>
    <w:rsid w:val="00E60A57"/>
    <w:rsid w:val="00E83647"/>
    <w:rsid w:val="00E91F10"/>
    <w:rsid w:val="00E93459"/>
    <w:rsid w:val="00E95812"/>
    <w:rsid w:val="00EA043F"/>
    <w:rsid w:val="00EA3383"/>
    <w:rsid w:val="00EA445A"/>
    <w:rsid w:val="00ED595F"/>
    <w:rsid w:val="00ED654F"/>
    <w:rsid w:val="00EE27F0"/>
    <w:rsid w:val="00EF0ACB"/>
    <w:rsid w:val="00F01D06"/>
    <w:rsid w:val="00F07A68"/>
    <w:rsid w:val="00F21DA1"/>
    <w:rsid w:val="00F37708"/>
    <w:rsid w:val="00F53D58"/>
    <w:rsid w:val="00F81814"/>
    <w:rsid w:val="00F82CBA"/>
    <w:rsid w:val="00FA6A3B"/>
    <w:rsid w:val="00FA7C73"/>
    <w:rsid w:val="00FB082E"/>
    <w:rsid w:val="00FE0229"/>
    <w:rsid w:val="00FE5932"/>
    <w:rsid w:val="00FE5A48"/>
    <w:rsid w:val="00FE6542"/>
    <w:rsid w:val="00FE7AF7"/>
    <w:rsid w:val="00FF608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878"/>
    <w:rPr>
      <w:rFonts w:ascii="Arial" w:hAnsi="Arial"/>
      <w:noProof/>
    </w:rPr>
  </w:style>
  <w:style w:type="paragraph" w:styleId="Heading1">
    <w:name w:val="heading 1"/>
    <w:aliases w:val="бүлэг 1"/>
    <w:basedOn w:val="Normal"/>
    <w:next w:val="Normal"/>
    <w:link w:val="Heading1Char"/>
    <w:uiPriority w:val="9"/>
    <w:qFormat/>
    <w:rsid w:val="00370878"/>
    <w:pPr>
      <w:keepNext/>
      <w:keepLines/>
      <w:spacing w:before="480" w:after="0"/>
      <w:outlineLvl w:val="0"/>
    </w:pPr>
    <w:rPr>
      <w:rFonts w:eastAsiaTheme="majorEastAsia" w:cstheme="majorBidi"/>
      <w:b/>
      <w:bCs/>
      <w:sz w:val="24"/>
      <w:szCs w:val="28"/>
    </w:rPr>
  </w:style>
  <w:style w:type="paragraph" w:styleId="Heading2">
    <w:name w:val="heading 2"/>
    <w:aliases w:val="бүлэг 2"/>
    <w:basedOn w:val="Normal"/>
    <w:next w:val="Normal"/>
    <w:link w:val="Heading2Char"/>
    <w:uiPriority w:val="9"/>
    <w:unhideWhenUsed/>
    <w:qFormat/>
    <w:rsid w:val="00E60A57"/>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812"/>
    <w:pPr>
      <w:ind w:left="720"/>
      <w:contextualSpacing/>
    </w:pPr>
  </w:style>
  <w:style w:type="paragraph" w:styleId="BalloonText">
    <w:name w:val="Balloon Text"/>
    <w:basedOn w:val="Normal"/>
    <w:link w:val="BalloonTextChar"/>
    <w:uiPriority w:val="99"/>
    <w:semiHidden/>
    <w:unhideWhenUsed/>
    <w:rsid w:val="00FE5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932"/>
    <w:rPr>
      <w:rFonts w:ascii="Tahoma" w:hAnsi="Tahoma" w:cs="Tahoma"/>
      <w:sz w:val="16"/>
      <w:szCs w:val="16"/>
    </w:rPr>
  </w:style>
  <w:style w:type="character" w:styleId="Hyperlink">
    <w:name w:val="Hyperlink"/>
    <w:basedOn w:val="DefaultParagraphFont"/>
    <w:uiPriority w:val="99"/>
    <w:unhideWhenUsed/>
    <w:rsid w:val="00C45C0C"/>
    <w:rPr>
      <w:color w:val="0000FF" w:themeColor="hyperlink"/>
      <w:u w:val="single"/>
    </w:rPr>
  </w:style>
  <w:style w:type="table" w:styleId="TableGrid">
    <w:name w:val="Table Grid"/>
    <w:basedOn w:val="TableNormal"/>
    <w:uiPriority w:val="59"/>
    <w:rsid w:val="00D558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537CCE"/>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37241B"/>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EA3383"/>
    <w:pPr>
      <w:spacing w:after="0" w:line="240" w:lineRule="auto"/>
    </w:pPr>
    <w:rPr>
      <w:noProof/>
    </w:rPr>
  </w:style>
  <w:style w:type="paragraph" w:styleId="Caption">
    <w:name w:val="caption"/>
    <w:basedOn w:val="Normal"/>
    <w:next w:val="Normal"/>
    <w:uiPriority w:val="35"/>
    <w:unhideWhenUsed/>
    <w:qFormat/>
    <w:rsid w:val="0020434E"/>
    <w:pPr>
      <w:spacing w:line="240" w:lineRule="auto"/>
    </w:pPr>
    <w:rPr>
      <w:b/>
      <w:bCs/>
      <w:color w:val="4F81BD" w:themeColor="accent1"/>
      <w:sz w:val="18"/>
      <w:szCs w:val="18"/>
    </w:rPr>
  </w:style>
  <w:style w:type="character" w:customStyle="1" w:styleId="Heading1Char">
    <w:name w:val="Heading 1 Char"/>
    <w:aliases w:val="бүлэг 1 Char"/>
    <w:basedOn w:val="DefaultParagraphFont"/>
    <w:link w:val="Heading1"/>
    <w:uiPriority w:val="9"/>
    <w:rsid w:val="00370878"/>
    <w:rPr>
      <w:rFonts w:ascii="Arial" w:eastAsiaTheme="majorEastAsia" w:hAnsi="Arial" w:cstheme="majorBidi"/>
      <w:b/>
      <w:bCs/>
      <w:noProof/>
      <w:sz w:val="24"/>
      <w:szCs w:val="28"/>
    </w:rPr>
  </w:style>
  <w:style w:type="character" w:customStyle="1" w:styleId="Heading2Char">
    <w:name w:val="Heading 2 Char"/>
    <w:aliases w:val="бүлэг 2 Char"/>
    <w:basedOn w:val="DefaultParagraphFont"/>
    <w:link w:val="Heading2"/>
    <w:uiPriority w:val="9"/>
    <w:rsid w:val="00E60A57"/>
    <w:rPr>
      <w:rFonts w:ascii="Arial" w:eastAsiaTheme="majorEastAsia" w:hAnsi="Arial" w:cstheme="majorBidi"/>
      <w:b/>
      <w:bCs/>
      <w:noProof/>
      <w:szCs w:val="26"/>
    </w:rPr>
  </w:style>
  <w:style w:type="paragraph" w:styleId="Header">
    <w:name w:val="header"/>
    <w:basedOn w:val="Normal"/>
    <w:link w:val="HeaderChar"/>
    <w:uiPriority w:val="99"/>
    <w:unhideWhenUsed/>
    <w:rsid w:val="000C294F"/>
    <w:pPr>
      <w:tabs>
        <w:tab w:val="center" w:pos="4153"/>
        <w:tab w:val="right" w:pos="8306"/>
      </w:tabs>
      <w:spacing w:after="0" w:line="240" w:lineRule="auto"/>
    </w:pPr>
  </w:style>
  <w:style w:type="character" w:customStyle="1" w:styleId="HeaderChar">
    <w:name w:val="Header Char"/>
    <w:basedOn w:val="DefaultParagraphFont"/>
    <w:link w:val="Header"/>
    <w:uiPriority w:val="99"/>
    <w:rsid w:val="000C294F"/>
    <w:rPr>
      <w:rFonts w:ascii="Arial" w:hAnsi="Arial"/>
      <w:noProof/>
    </w:rPr>
  </w:style>
  <w:style w:type="paragraph" w:styleId="Footer">
    <w:name w:val="footer"/>
    <w:basedOn w:val="Normal"/>
    <w:link w:val="FooterChar"/>
    <w:uiPriority w:val="99"/>
    <w:unhideWhenUsed/>
    <w:rsid w:val="000C294F"/>
    <w:pPr>
      <w:tabs>
        <w:tab w:val="center" w:pos="4153"/>
        <w:tab w:val="right" w:pos="8306"/>
      </w:tabs>
      <w:spacing w:after="0" w:line="240" w:lineRule="auto"/>
    </w:pPr>
  </w:style>
  <w:style w:type="character" w:customStyle="1" w:styleId="FooterChar">
    <w:name w:val="Footer Char"/>
    <w:basedOn w:val="DefaultParagraphFont"/>
    <w:link w:val="Footer"/>
    <w:uiPriority w:val="99"/>
    <w:rsid w:val="000C294F"/>
    <w:rPr>
      <w:rFonts w:ascii="Arial" w:hAnsi="Arial"/>
      <w:noProof/>
    </w:rPr>
  </w:style>
  <w:style w:type="paragraph" w:styleId="TOCHeading">
    <w:name w:val="TOC Heading"/>
    <w:basedOn w:val="Heading1"/>
    <w:next w:val="Normal"/>
    <w:uiPriority w:val="39"/>
    <w:semiHidden/>
    <w:unhideWhenUsed/>
    <w:qFormat/>
    <w:rsid w:val="000C294F"/>
    <w:pPr>
      <w:outlineLvl w:val="9"/>
    </w:pPr>
    <w:rPr>
      <w:rFonts w:asciiTheme="majorHAnsi" w:hAnsiTheme="majorHAnsi"/>
      <w:noProof w:val="0"/>
      <w:color w:val="365F91" w:themeColor="accent1" w:themeShade="BF"/>
      <w:sz w:val="28"/>
      <w:lang w:eastAsia="ja-JP"/>
    </w:rPr>
  </w:style>
  <w:style w:type="paragraph" w:styleId="TOC1">
    <w:name w:val="toc 1"/>
    <w:basedOn w:val="Normal"/>
    <w:next w:val="Normal"/>
    <w:autoRedefine/>
    <w:uiPriority w:val="39"/>
    <w:unhideWhenUsed/>
    <w:rsid w:val="000C294F"/>
    <w:pPr>
      <w:spacing w:after="100"/>
    </w:pPr>
  </w:style>
  <w:style w:type="paragraph" w:styleId="TOC2">
    <w:name w:val="toc 2"/>
    <w:basedOn w:val="Normal"/>
    <w:next w:val="Normal"/>
    <w:autoRedefine/>
    <w:uiPriority w:val="39"/>
    <w:unhideWhenUsed/>
    <w:rsid w:val="000C294F"/>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878"/>
    <w:rPr>
      <w:rFonts w:ascii="Arial" w:hAnsi="Arial"/>
      <w:noProof/>
    </w:rPr>
  </w:style>
  <w:style w:type="paragraph" w:styleId="Heading1">
    <w:name w:val="heading 1"/>
    <w:aliases w:val="бүлэг 1"/>
    <w:basedOn w:val="Normal"/>
    <w:next w:val="Normal"/>
    <w:link w:val="Heading1Char"/>
    <w:uiPriority w:val="9"/>
    <w:qFormat/>
    <w:rsid w:val="00370878"/>
    <w:pPr>
      <w:keepNext/>
      <w:keepLines/>
      <w:spacing w:before="480" w:after="0"/>
      <w:outlineLvl w:val="0"/>
    </w:pPr>
    <w:rPr>
      <w:rFonts w:eastAsiaTheme="majorEastAsia" w:cstheme="majorBidi"/>
      <w:b/>
      <w:bCs/>
      <w:sz w:val="24"/>
      <w:szCs w:val="28"/>
    </w:rPr>
  </w:style>
  <w:style w:type="paragraph" w:styleId="Heading2">
    <w:name w:val="heading 2"/>
    <w:aliases w:val="бүлэг 2"/>
    <w:basedOn w:val="Normal"/>
    <w:next w:val="Normal"/>
    <w:link w:val="Heading2Char"/>
    <w:uiPriority w:val="9"/>
    <w:unhideWhenUsed/>
    <w:qFormat/>
    <w:rsid w:val="00E60A57"/>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812"/>
    <w:pPr>
      <w:ind w:left="720"/>
      <w:contextualSpacing/>
    </w:pPr>
  </w:style>
  <w:style w:type="paragraph" w:styleId="BalloonText">
    <w:name w:val="Balloon Text"/>
    <w:basedOn w:val="Normal"/>
    <w:link w:val="BalloonTextChar"/>
    <w:uiPriority w:val="99"/>
    <w:semiHidden/>
    <w:unhideWhenUsed/>
    <w:rsid w:val="00FE5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932"/>
    <w:rPr>
      <w:rFonts w:ascii="Tahoma" w:hAnsi="Tahoma" w:cs="Tahoma"/>
      <w:sz w:val="16"/>
      <w:szCs w:val="16"/>
    </w:rPr>
  </w:style>
  <w:style w:type="character" w:styleId="Hyperlink">
    <w:name w:val="Hyperlink"/>
    <w:basedOn w:val="DefaultParagraphFont"/>
    <w:uiPriority w:val="99"/>
    <w:unhideWhenUsed/>
    <w:rsid w:val="00C45C0C"/>
    <w:rPr>
      <w:color w:val="0000FF" w:themeColor="hyperlink"/>
      <w:u w:val="single"/>
    </w:rPr>
  </w:style>
  <w:style w:type="table" w:styleId="TableGrid">
    <w:name w:val="Table Grid"/>
    <w:basedOn w:val="TableNormal"/>
    <w:uiPriority w:val="59"/>
    <w:rsid w:val="00D558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537CCE"/>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37241B"/>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EA3383"/>
    <w:pPr>
      <w:spacing w:after="0" w:line="240" w:lineRule="auto"/>
    </w:pPr>
    <w:rPr>
      <w:noProof/>
    </w:rPr>
  </w:style>
  <w:style w:type="paragraph" w:styleId="Caption">
    <w:name w:val="caption"/>
    <w:basedOn w:val="Normal"/>
    <w:next w:val="Normal"/>
    <w:uiPriority w:val="35"/>
    <w:unhideWhenUsed/>
    <w:qFormat/>
    <w:rsid w:val="0020434E"/>
    <w:pPr>
      <w:spacing w:line="240" w:lineRule="auto"/>
    </w:pPr>
    <w:rPr>
      <w:b/>
      <w:bCs/>
      <w:color w:val="4F81BD" w:themeColor="accent1"/>
      <w:sz w:val="18"/>
      <w:szCs w:val="18"/>
    </w:rPr>
  </w:style>
  <w:style w:type="character" w:customStyle="1" w:styleId="Heading1Char">
    <w:name w:val="Heading 1 Char"/>
    <w:aliases w:val="бүлэг 1 Char"/>
    <w:basedOn w:val="DefaultParagraphFont"/>
    <w:link w:val="Heading1"/>
    <w:uiPriority w:val="9"/>
    <w:rsid w:val="00370878"/>
    <w:rPr>
      <w:rFonts w:ascii="Arial" w:eastAsiaTheme="majorEastAsia" w:hAnsi="Arial" w:cstheme="majorBidi"/>
      <w:b/>
      <w:bCs/>
      <w:noProof/>
      <w:sz w:val="24"/>
      <w:szCs w:val="28"/>
    </w:rPr>
  </w:style>
  <w:style w:type="character" w:customStyle="1" w:styleId="Heading2Char">
    <w:name w:val="Heading 2 Char"/>
    <w:aliases w:val="бүлэг 2 Char"/>
    <w:basedOn w:val="DefaultParagraphFont"/>
    <w:link w:val="Heading2"/>
    <w:uiPriority w:val="9"/>
    <w:rsid w:val="00E60A57"/>
    <w:rPr>
      <w:rFonts w:ascii="Arial" w:eastAsiaTheme="majorEastAsia" w:hAnsi="Arial" w:cstheme="majorBidi"/>
      <w:b/>
      <w:bCs/>
      <w:noProof/>
      <w:szCs w:val="26"/>
    </w:rPr>
  </w:style>
  <w:style w:type="paragraph" w:styleId="Header">
    <w:name w:val="header"/>
    <w:basedOn w:val="Normal"/>
    <w:link w:val="HeaderChar"/>
    <w:uiPriority w:val="99"/>
    <w:unhideWhenUsed/>
    <w:rsid w:val="000C294F"/>
    <w:pPr>
      <w:tabs>
        <w:tab w:val="center" w:pos="4153"/>
        <w:tab w:val="right" w:pos="8306"/>
      </w:tabs>
      <w:spacing w:after="0" w:line="240" w:lineRule="auto"/>
    </w:pPr>
  </w:style>
  <w:style w:type="character" w:customStyle="1" w:styleId="HeaderChar">
    <w:name w:val="Header Char"/>
    <w:basedOn w:val="DefaultParagraphFont"/>
    <w:link w:val="Header"/>
    <w:uiPriority w:val="99"/>
    <w:rsid w:val="000C294F"/>
    <w:rPr>
      <w:rFonts w:ascii="Arial" w:hAnsi="Arial"/>
      <w:noProof/>
    </w:rPr>
  </w:style>
  <w:style w:type="paragraph" w:styleId="Footer">
    <w:name w:val="footer"/>
    <w:basedOn w:val="Normal"/>
    <w:link w:val="FooterChar"/>
    <w:uiPriority w:val="99"/>
    <w:unhideWhenUsed/>
    <w:rsid w:val="000C294F"/>
    <w:pPr>
      <w:tabs>
        <w:tab w:val="center" w:pos="4153"/>
        <w:tab w:val="right" w:pos="8306"/>
      </w:tabs>
      <w:spacing w:after="0" w:line="240" w:lineRule="auto"/>
    </w:pPr>
  </w:style>
  <w:style w:type="character" w:customStyle="1" w:styleId="FooterChar">
    <w:name w:val="Footer Char"/>
    <w:basedOn w:val="DefaultParagraphFont"/>
    <w:link w:val="Footer"/>
    <w:uiPriority w:val="99"/>
    <w:rsid w:val="000C294F"/>
    <w:rPr>
      <w:rFonts w:ascii="Arial" w:hAnsi="Arial"/>
      <w:noProof/>
    </w:rPr>
  </w:style>
  <w:style w:type="paragraph" w:styleId="TOCHeading">
    <w:name w:val="TOC Heading"/>
    <w:basedOn w:val="Heading1"/>
    <w:next w:val="Normal"/>
    <w:uiPriority w:val="39"/>
    <w:semiHidden/>
    <w:unhideWhenUsed/>
    <w:qFormat/>
    <w:rsid w:val="000C294F"/>
    <w:pPr>
      <w:outlineLvl w:val="9"/>
    </w:pPr>
    <w:rPr>
      <w:rFonts w:asciiTheme="majorHAnsi" w:hAnsiTheme="majorHAnsi"/>
      <w:noProof w:val="0"/>
      <w:color w:val="365F91" w:themeColor="accent1" w:themeShade="BF"/>
      <w:sz w:val="28"/>
      <w:lang w:eastAsia="ja-JP"/>
    </w:rPr>
  </w:style>
  <w:style w:type="paragraph" w:styleId="TOC1">
    <w:name w:val="toc 1"/>
    <w:basedOn w:val="Normal"/>
    <w:next w:val="Normal"/>
    <w:autoRedefine/>
    <w:uiPriority w:val="39"/>
    <w:unhideWhenUsed/>
    <w:rsid w:val="000C294F"/>
    <w:pPr>
      <w:spacing w:after="100"/>
    </w:pPr>
  </w:style>
  <w:style w:type="paragraph" w:styleId="TOC2">
    <w:name w:val="toc 2"/>
    <w:basedOn w:val="Normal"/>
    <w:next w:val="Normal"/>
    <w:autoRedefine/>
    <w:uiPriority w:val="39"/>
    <w:unhideWhenUsed/>
    <w:rsid w:val="000C294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5242">
      <w:bodyDiv w:val="1"/>
      <w:marLeft w:val="0"/>
      <w:marRight w:val="0"/>
      <w:marTop w:val="0"/>
      <w:marBottom w:val="0"/>
      <w:divBdr>
        <w:top w:val="none" w:sz="0" w:space="0" w:color="auto"/>
        <w:left w:val="none" w:sz="0" w:space="0" w:color="auto"/>
        <w:bottom w:val="none" w:sz="0" w:space="0" w:color="auto"/>
        <w:right w:val="none" w:sz="0" w:space="0" w:color="auto"/>
      </w:divBdr>
    </w:div>
    <w:div w:id="18624788">
      <w:bodyDiv w:val="1"/>
      <w:marLeft w:val="0"/>
      <w:marRight w:val="0"/>
      <w:marTop w:val="0"/>
      <w:marBottom w:val="0"/>
      <w:divBdr>
        <w:top w:val="none" w:sz="0" w:space="0" w:color="auto"/>
        <w:left w:val="none" w:sz="0" w:space="0" w:color="auto"/>
        <w:bottom w:val="none" w:sz="0" w:space="0" w:color="auto"/>
        <w:right w:val="none" w:sz="0" w:space="0" w:color="auto"/>
      </w:divBdr>
    </w:div>
    <w:div w:id="71584217">
      <w:bodyDiv w:val="1"/>
      <w:marLeft w:val="0"/>
      <w:marRight w:val="0"/>
      <w:marTop w:val="0"/>
      <w:marBottom w:val="0"/>
      <w:divBdr>
        <w:top w:val="none" w:sz="0" w:space="0" w:color="auto"/>
        <w:left w:val="none" w:sz="0" w:space="0" w:color="auto"/>
        <w:bottom w:val="none" w:sz="0" w:space="0" w:color="auto"/>
        <w:right w:val="none" w:sz="0" w:space="0" w:color="auto"/>
      </w:divBdr>
    </w:div>
    <w:div w:id="719862391">
      <w:bodyDiv w:val="1"/>
      <w:marLeft w:val="0"/>
      <w:marRight w:val="0"/>
      <w:marTop w:val="0"/>
      <w:marBottom w:val="0"/>
      <w:divBdr>
        <w:top w:val="none" w:sz="0" w:space="0" w:color="auto"/>
        <w:left w:val="none" w:sz="0" w:space="0" w:color="auto"/>
        <w:bottom w:val="none" w:sz="0" w:space="0" w:color="auto"/>
        <w:right w:val="none" w:sz="0" w:space="0" w:color="auto"/>
      </w:divBdr>
    </w:div>
    <w:div w:id="952858743">
      <w:bodyDiv w:val="1"/>
      <w:marLeft w:val="0"/>
      <w:marRight w:val="0"/>
      <w:marTop w:val="0"/>
      <w:marBottom w:val="0"/>
      <w:divBdr>
        <w:top w:val="none" w:sz="0" w:space="0" w:color="auto"/>
        <w:left w:val="none" w:sz="0" w:space="0" w:color="auto"/>
        <w:bottom w:val="none" w:sz="0" w:space="0" w:color="auto"/>
        <w:right w:val="none" w:sz="0" w:space="0" w:color="auto"/>
      </w:divBdr>
    </w:div>
    <w:div w:id="1094865605">
      <w:bodyDiv w:val="1"/>
      <w:marLeft w:val="0"/>
      <w:marRight w:val="0"/>
      <w:marTop w:val="0"/>
      <w:marBottom w:val="0"/>
      <w:divBdr>
        <w:top w:val="none" w:sz="0" w:space="0" w:color="auto"/>
        <w:left w:val="none" w:sz="0" w:space="0" w:color="auto"/>
        <w:bottom w:val="none" w:sz="0" w:space="0" w:color="auto"/>
        <w:right w:val="none" w:sz="0" w:space="0" w:color="auto"/>
      </w:divBdr>
    </w:div>
    <w:div w:id="1122919522">
      <w:bodyDiv w:val="1"/>
      <w:marLeft w:val="0"/>
      <w:marRight w:val="0"/>
      <w:marTop w:val="0"/>
      <w:marBottom w:val="0"/>
      <w:divBdr>
        <w:top w:val="none" w:sz="0" w:space="0" w:color="auto"/>
        <w:left w:val="none" w:sz="0" w:space="0" w:color="auto"/>
        <w:bottom w:val="none" w:sz="0" w:space="0" w:color="auto"/>
        <w:right w:val="none" w:sz="0" w:space="0" w:color="auto"/>
      </w:divBdr>
    </w:div>
    <w:div w:id="1327322913">
      <w:bodyDiv w:val="1"/>
      <w:marLeft w:val="0"/>
      <w:marRight w:val="0"/>
      <w:marTop w:val="0"/>
      <w:marBottom w:val="0"/>
      <w:divBdr>
        <w:top w:val="none" w:sz="0" w:space="0" w:color="auto"/>
        <w:left w:val="none" w:sz="0" w:space="0" w:color="auto"/>
        <w:bottom w:val="none" w:sz="0" w:space="0" w:color="auto"/>
        <w:right w:val="none" w:sz="0" w:space="0" w:color="auto"/>
      </w:divBdr>
    </w:div>
    <w:div w:id="1469128747">
      <w:bodyDiv w:val="1"/>
      <w:marLeft w:val="0"/>
      <w:marRight w:val="0"/>
      <w:marTop w:val="0"/>
      <w:marBottom w:val="0"/>
      <w:divBdr>
        <w:top w:val="none" w:sz="0" w:space="0" w:color="auto"/>
        <w:left w:val="none" w:sz="0" w:space="0" w:color="auto"/>
        <w:bottom w:val="none" w:sz="0" w:space="0" w:color="auto"/>
        <w:right w:val="none" w:sz="0" w:space="0" w:color="auto"/>
      </w:divBdr>
    </w:div>
    <w:div w:id="1644196402">
      <w:bodyDiv w:val="1"/>
      <w:marLeft w:val="0"/>
      <w:marRight w:val="0"/>
      <w:marTop w:val="0"/>
      <w:marBottom w:val="0"/>
      <w:divBdr>
        <w:top w:val="none" w:sz="0" w:space="0" w:color="auto"/>
        <w:left w:val="none" w:sz="0" w:space="0" w:color="auto"/>
        <w:bottom w:val="none" w:sz="0" w:space="0" w:color="auto"/>
        <w:right w:val="none" w:sz="0" w:space="0" w:color="auto"/>
      </w:divBdr>
    </w:div>
    <w:div w:id="1813785024">
      <w:bodyDiv w:val="1"/>
      <w:marLeft w:val="0"/>
      <w:marRight w:val="0"/>
      <w:marTop w:val="0"/>
      <w:marBottom w:val="0"/>
      <w:divBdr>
        <w:top w:val="none" w:sz="0" w:space="0" w:color="auto"/>
        <w:left w:val="none" w:sz="0" w:space="0" w:color="auto"/>
        <w:bottom w:val="none" w:sz="0" w:space="0" w:color="auto"/>
        <w:right w:val="none" w:sz="0" w:space="0" w:color="auto"/>
      </w:divBdr>
    </w:div>
    <w:div w:id="197285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image" Target="media/image5.jpeg"/><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mn-MN"/>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barChart>
        <c:barDir val="col"/>
        <c:grouping val="clustered"/>
        <c:varyColors val="0"/>
        <c:ser>
          <c:idx val="0"/>
          <c:order val="0"/>
          <c:tx>
            <c:strRef>
              <c:f>Sheet1!$A$2</c:f>
              <c:strCache>
                <c:ptCount val="1"/>
                <c:pt idx="0">
                  <c:v>11в</c:v>
                </c:pt>
              </c:strCache>
            </c:strRef>
          </c:tx>
          <c:invertIfNegative val="0"/>
          <c:dLbls>
            <c:txPr>
              <a:bodyPr/>
              <a:lstStyle/>
              <a:p>
                <a:pPr>
                  <a:defRPr sz="1200">
                    <a:latin typeface="Arial" pitchFamily="34" charset="0"/>
                    <a:cs typeface="Arial" pitchFamily="34" charset="0"/>
                  </a:defRPr>
                </a:pPr>
                <a:endParaRPr lang="mn-MN"/>
              </a:p>
            </c:txPr>
            <c:showLegendKey val="0"/>
            <c:showVal val="1"/>
            <c:showCatName val="0"/>
            <c:showSerName val="0"/>
            <c:showPercent val="0"/>
            <c:showBubbleSize val="0"/>
            <c:showLeaderLines val="0"/>
          </c:dLbls>
          <c:cat>
            <c:strRef>
              <c:f>Sheet1!$B$1:$I$1</c:f>
              <c:strCache>
                <c:ptCount val="8"/>
                <c:pt idx="0">
                  <c:v>I</c:v>
                </c:pt>
                <c:pt idx="1">
                  <c:v>II</c:v>
                </c:pt>
                <c:pt idx="2">
                  <c:v>III</c:v>
                </c:pt>
                <c:pt idx="3">
                  <c:v>IV</c:v>
                </c:pt>
                <c:pt idx="4">
                  <c:v>V</c:v>
                </c:pt>
                <c:pt idx="5">
                  <c:v>VI</c:v>
                </c:pt>
                <c:pt idx="6">
                  <c:v>VII</c:v>
                </c:pt>
                <c:pt idx="7">
                  <c:v>VIII</c:v>
                </c:pt>
              </c:strCache>
            </c:strRef>
          </c:cat>
          <c:val>
            <c:numRef>
              <c:f>Sheet1!$B$2:$I$2</c:f>
              <c:numCache>
                <c:formatCode>General</c:formatCode>
                <c:ptCount val="8"/>
                <c:pt idx="0">
                  <c:v>0</c:v>
                </c:pt>
                <c:pt idx="1">
                  <c:v>0</c:v>
                </c:pt>
                <c:pt idx="2">
                  <c:v>0</c:v>
                </c:pt>
                <c:pt idx="3">
                  <c:v>0</c:v>
                </c:pt>
                <c:pt idx="4">
                  <c:v>2</c:v>
                </c:pt>
                <c:pt idx="5">
                  <c:v>2</c:v>
                </c:pt>
                <c:pt idx="6">
                  <c:v>14</c:v>
                </c:pt>
                <c:pt idx="7">
                  <c:v>14</c:v>
                </c:pt>
              </c:numCache>
            </c:numRef>
          </c:val>
        </c:ser>
        <c:ser>
          <c:idx val="1"/>
          <c:order val="1"/>
          <c:tx>
            <c:strRef>
              <c:f>Sheet1!$A$3</c:f>
              <c:strCache>
                <c:ptCount val="1"/>
                <c:pt idx="0">
                  <c:v>11д</c:v>
                </c:pt>
              </c:strCache>
            </c:strRef>
          </c:tx>
          <c:invertIfNegative val="0"/>
          <c:dLbls>
            <c:txPr>
              <a:bodyPr/>
              <a:lstStyle/>
              <a:p>
                <a:pPr>
                  <a:defRPr sz="1200">
                    <a:latin typeface="Arial" pitchFamily="34" charset="0"/>
                    <a:cs typeface="Arial" pitchFamily="34" charset="0"/>
                  </a:defRPr>
                </a:pPr>
                <a:endParaRPr lang="mn-MN"/>
              </a:p>
            </c:txPr>
            <c:showLegendKey val="0"/>
            <c:showVal val="1"/>
            <c:showCatName val="0"/>
            <c:showSerName val="0"/>
            <c:showPercent val="0"/>
            <c:showBubbleSize val="0"/>
            <c:showLeaderLines val="0"/>
          </c:dLbls>
          <c:cat>
            <c:strRef>
              <c:f>Sheet1!$B$1:$I$1</c:f>
              <c:strCache>
                <c:ptCount val="8"/>
                <c:pt idx="0">
                  <c:v>I</c:v>
                </c:pt>
                <c:pt idx="1">
                  <c:v>II</c:v>
                </c:pt>
                <c:pt idx="2">
                  <c:v>III</c:v>
                </c:pt>
                <c:pt idx="3">
                  <c:v>IV</c:v>
                </c:pt>
                <c:pt idx="4">
                  <c:v>V</c:v>
                </c:pt>
                <c:pt idx="5">
                  <c:v>VI</c:v>
                </c:pt>
                <c:pt idx="6">
                  <c:v>VII</c:v>
                </c:pt>
                <c:pt idx="7">
                  <c:v>VIII</c:v>
                </c:pt>
              </c:strCache>
            </c:strRef>
          </c:cat>
          <c:val>
            <c:numRef>
              <c:f>Sheet1!$B$3:$I$3</c:f>
              <c:numCache>
                <c:formatCode>General</c:formatCode>
                <c:ptCount val="8"/>
                <c:pt idx="0">
                  <c:v>0</c:v>
                </c:pt>
                <c:pt idx="1">
                  <c:v>0</c:v>
                </c:pt>
                <c:pt idx="2">
                  <c:v>0</c:v>
                </c:pt>
                <c:pt idx="3">
                  <c:v>0</c:v>
                </c:pt>
                <c:pt idx="4">
                  <c:v>2</c:v>
                </c:pt>
                <c:pt idx="5">
                  <c:v>3</c:v>
                </c:pt>
                <c:pt idx="6">
                  <c:v>14</c:v>
                </c:pt>
                <c:pt idx="7">
                  <c:v>14</c:v>
                </c:pt>
              </c:numCache>
            </c:numRef>
          </c:val>
        </c:ser>
        <c:dLbls>
          <c:showLegendKey val="0"/>
          <c:showVal val="1"/>
          <c:showCatName val="0"/>
          <c:showSerName val="0"/>
          <c:showPercent val="0"/>
          <c:showBubbleSize val="0"/>
        </c:dLbls>
        <c:gapWidth val="150"/>
        <c:overlap val="-25"/>
        <c:axId val="108607360"/>
        <c:axId val="108613632"/>
      </c:barChart>
      <c:catAx>
        <c:axId val="108607360"/>
        <c:scaling>
          <c:orientation val="minMax"/>
        </c:scaling>
        <c:delete val="0"/>
        <c:axPos val="b"/>
        <c:majorTickMark val="none"/>
        <c:minorTickMark val="none"/>
        <c:tickLblPos val="nextTo"/>
        <c:crossAx val="108613632"/>
        <c:crosses val="autoZero"/>
        <c:auto val="1"/>
        <c:lblAlgn val="ctr"/>
        <c:lblOffset val="100"/>
        <c:noMultiLvlLbl val="0"/>
      </c:catAx>
      <c:valAx>
        <c:axId val="108613632"/>
        <c:scaling>
          <c:orientation val="minMax"/>
        </c:scaling>
        <c:delete val="1"/>
        <c:axPos val="l"/>
        <c:numFmt formatCode="General" sourceLinked="1"/>
        <c:majorTickMark val="none"/>
        <c:minorTickMark val="none"/>
        <c:tickLblPos val="nextTo"/>
        <c:crossAx val="108607360"/>
        <c:crosses val="autoZero"/>
        <c:crossBetween val="between"/>
      </c:valAx>
    </c:plotArea>
    <c:legend>
      <c:legendPos val="t"/>
      <c:overlay val="0"/>
      <c:txPr>
        <a:bodyPr/>
        <a:lstStyle/>
        <a:p>
          <a:pPr>
            <a:defRPr sz="1200">
              <a:latin typeface="Arial" pitchFamily="34" charset="0"/>
              <a:cs typeface="Arial" pitchFamily="34" charset="0"/>
            </a:defRPr>
          </a:pPr>
          <a:endParaRPr lang="mn-MN"/>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76C45-71CE-4F46-9AAE-A464A95BE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12</Pages>
  <Words>2193</Words>
  <Characters>12501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14665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TSEEGII</dc:creator>
  <cp:lastModifiedBy>Цэнд-Аюуш</cp:lastModifiedBy>
  <cp:revision>6</cp:revision>
  <cp:lastPrinted>2019-01-16T08:25:00Z</cp:lastPrinted>
  <dcterms:created xsi:type="dcterms:W3CDTF">2019-12-25T10:46:00Z</dcterms:created>
  <dcterms:modified xsi:type="dcterms:W3CDTF">2019-12-26T06:58:00Z</dcterms:modified>
</cp:coreProperties>
</file>